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202813443"/>
    <w:bookmarkEnd w:id="0"/>
    <w:p w:rsidR="00A95885" w:rsidRPr="00945184" w:rsidRDefault="00A95885" w:rsidP="00A95885">
      <w:pPr>
        <w:tabs>
          <w:tab w:val="left" w:pos="4500"/>
        </w:tabs>
        <w:jc w:val="both"/>
        <w:rPr>
          <w:rFonts w:ascii="Arial" w:hAnsi="Arial" w:cs="Arial"/>
          <w:b/>
          <w:szCs w:val="24"/>
          <w:lang w:val="bg-BG"/>
        </w:rPr>
      </w:pPr>
      <w:r w:rsidRPr="00945184">
        <w:rPr>
          <w:rFonts w:ascii="Arial" w:hAnsi="Arial" w:cs="Arial"/>
          <w:lang w:val="bg-BG"/>
        </w:rPr>
        <w:object w:dxaOrig="9341" w:dyaOrig="2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75pt;height:129.6pt" o:ole="" fillcolor="window">
            <v:imagedata r:id="rId8" o:title=""/>
          </v:shape>
          <o:OLEObject Type="Embed" ProgID="Word.Picture.8" ShapeID="_x0000_i1025" DrawAspect="Content" ObjectID="_1717939204" r:id="rId9"/>
        </w:object>
      </w:r>
    </w:p>
    <w:p w:rsidR="00A95885" w:rsidRDefault="00A95885" w:rsidP="00A95885">
      <w:pPr>
        <w:tabs>
          <w:tab w:val="left" w:pos="4536"/>
        </w:tabs>
        <w:ind w:firstLine="851"/>
        <w:jc w:val="both"/>
        <w:rPr>
          <w:b/>
          <w:sz w:val="24"/>
          <w:lang w:val="ru-RU"/>
        </w:rPr>
      </w:pPr>
    </w:p>
    <w:p w:rsidR="00A95885" w:rsidRPr="00B3090B" w:rsidRDefault="00A94F8A" w:rsidP="00A95885">
      <w:pPr>
        <w:tabs>
          <w:tab w:val="left" w:pos="4536"/>
        </w:tabs>
        <w:jc w:val="both"/>
        <w:rPr>
          <w:rFonts w:ascii="Arial" w:hAnsi="Arial" w:cs="Arial"/>
          <w:b/>
          <w:sz w:val="23"/>
          <w:szCs w:val="23"/>
          <w:lang w:val="bg-BG"/>
        </w:rPr>
      </w:pPr>
      <w:r>
        <w:rPr>
          <w:rFonts w:ascii="Arial" w:hAnsi="Arial" w:cs="Arial"/>
          <w:b/>
          <w:sz w:val="23"/>
          <w:szCs w:val="23"/>
          <w:lang w:val="bg-BG"/>
        </w:rPr>
        <w:t xml:space="preserve">Изх.№ </w:t>
      </w:r>
      <w:r w:rsidR="00CA586A">
        <w:rPr>
          <w:rFonts w:ascii="Arial" w:hAnsi="Arial" w:cs="Arial"/>
          <w:b/>
          <w:sz w:val="23"/>
          <w:szCs w:val="23"/>
          <w:lang w:val="bg-BG"/>
        </w:rPr>
        <w:t>2</w:t>
      </w:r>
      <w:r w:rsidR="002B3242">
        <w:rPr>
          <w:rFonts w:ascii="Arial" w:hAnsi="Arial" w:cs="Arial"/>
          <w:b/>
          <w:sz w:val="23"/>
          <w:szCs w:val="23"/>
          <w:lang w:val="bg-BG"/>
        </w:rPr>
        <w:t>3</w:t>
      </w:r>
      <w:r w:rsidR="00CA586A">
        <w:rPr>
          <w:rFonts w:ascii="Arial" w:hAnsi="Arial" w:cs="Arial"/>
          <w:b/>
          <w:sz w:val="23"/>
          <w:szCs w:val="23"/>
          <w:lang w:val="en-US"/>
        </w:rPr>
        <w:t>0</w:t>
      </w:r>
      <w:r w:rsidR="008B0190">
        <w:rPr>
          <w:rFonts w:ascii="Arial" w:hAnsi="Arial" w:cs="Arial"/>
          <w:b/>
          <w:sz w:val="23"/>
          <w:szCs w:val="23"/>
          <w:lang w:val="bg-BG"/>
        </w:rPr>
        <w:t xml:space="preserve"> - </w:t>
      </w:r>
      <w:r w:rsidR="00CA586A">
        <w:rPr>
          <w:rFonts w:ascii="Arial" w:hAnsi="Arial" w:cs="Arial"/>
          <w:b/>
          <w:sz w:val="23"/>
          <w:szCs w:val="23"/>
          <w:lang w:val="en-US"/>
        </w:rPr>
        <w:t>53</w:t>
      </w:r>
      <w:r w:rsidR="00A95885" w:rsidRPr="00B3090B">
        <w:rPr>
          <w:rFonts w:ascii="Arial" w:hAnsi="Arial" w:cs="Arial"/>
          <w:b/>
          <w:sz w:val="23"/>
          <w:szCs w:val="23"/>
          <w:lang w:val="bg-BG"/>
        </w:rPr>
        <w:t xml:space="preserve"> /</w:t>
      </w:r>
      <w:r w:rsidR="00A95885" w:rsidRPr="00B3090B">
        <w:rPr>
          <w:rFonts w:ascii="Arial" w:hAnsi="Arial" w:cs="Arial"/>
          <w:b/>
          <w:sz w:val="23"/>
          <w:szCs w:val="23"/>
          <w:lang w:val="en-US"/>
        </w:rPr>
        <w:t xml:space="preserve"> </w:t>
      </w:r>
      <w:r w:rsidR="002B3242">
        <w:rPr>
          <w:rFonts w:ascii="Arial" w:hAnsi="Arial" w:cs="Arial"/>
          <w:b/>
          <w:sz w:val="23"/>
          <w:szCs w:val="23"/>
          <w:lang w:val="bg-BG"/>
        </w:rPr>
        <w:t>28.06</w:t>
      </w:r>
      <w:r w:rsidR="00A95885" w:rsidRPr="00B3090B">
        <w:rPr>
          <w:rFonts w:ascii="Arial" w:hAnsi="Arial" w:cs="Arial"/>
          <w:b/>
          <w:sz w:val="23"/>
          <w:szCs w:val="23"/>
          <w:lang w:val="bg-BG"/>
        </w:rPr>
        <w:t>.2022 г.</w:t>
      </w:r>
      <w:r w:rsidR="00A95885" w:rsidRPr="00B3090B">
        <w:rPr>
          <w:rFonts w:ascii="Arial" w:hAnsi="Arial" w:cs="Arial"/>
          <w:b/>
          <w:sz w:val="23"/>
          <w:szCs w:val="23"/>
          <w:lang w:val="bg-BG"/>
        </w:rPr>
        <w:tab/>
      </w:r>
      <w:r w:rsidR="00A95885" w:rsidRPr="00B3090B">
        <w:rPr>
          <w:rFonts w:ascii="Arial" w:hAnsi="Arial" w:cs="Arial"/>
          <w:b/>
          <w:sz w:val="23"/>
          <w:szCs w:val="23"/>
          <w:lang w:val="ru-RU"/>
        </w:rPr>
        <w:t>ДО</w:t>
      </w:r>
    </w:p>
    <w:p w:rsidR="00A95885" w:rsidRPr="00B3090B" w:rsidRDefault="00A95885" w:rsidP="00A95885">
      <w:pPr>
        <w:pStyle w:val="4"/>
        <w:tabs>
          <w:tab w:val="left" w:pos="4536"/>
        </w:tabs>
        <w:ind w:right="-57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ru-RU"/>
        </w:rPr>
        <w:tab/>
      </w:r>
      <w:r w:rsidRPr="00B3090B">
        <w:rPr>
          <w:rFonts w:ascii="Arial" w:hAnsi="Arial" w:cs="Arial"/>
          <w:sz w:val="23"/>
          <w:szCs w:val="23"/>
          <w:lang w:val="bg-BG"/>
        </w:rPr>
        <w:t xml:space="preserve">КОМИСИЯ ПО ФИНАНСОВ НАДЗОР </w:t>
      </w:r>
    </w:p>
    <w:p w:rsidR="00A95885" w:rsidRPr="00B3090B" w:rsidRDefault="00A95885" w:rsidP="00A95885">
      <w:pPr>
        <w:tabs>
          <w:tab w:val="left" w:pos="4536"/>
        </w:tabs>
        <w:rPr>
          <w:rFonts w:ascii="Arial" w:hAnsi="Arial" w:cs="Arial"/>
          <w:b/>
          <w:sz w:val="23"/>
          <w:szCs w:val="23"/>
          <w:lang w:val="bg-BG"/>
        </w:rPr>
      </w:pPr>
      <w:r w:rsidRPr="00B3090B">
        <w:rPr>
          <w:rFonts w:ascii="Arial" w:hAnsi="Arial" w:cs="Arial"/>
          <w:b/>
          <w:sz w:val="23"/>
          <w:szCs w:val="23"/>
          <w:lang w:val="bg-BG"/>
        </w:rPr>
        <w:tab/>
        <w:t>ул. ”Будапеща” № 16</w:t>
      </w:r>
    </w:p>
    <w:p w:rsidR="00A95885" w:rsidRPr="00B3090B" w:rsidRDefault="00A95885" w:rsidP="00A95885">
      <w:pPr>
        <w:tabs>
          <w:tab w:val="left" w:pos="4536"/>
        </w:tabs>
        <w:rPr>
          <w:rFonts w:ascii="Arial" w:hAnsi="Arial" w:cs="Arial"/>
          <w:b/>
          <w:sz w:val="23"/>
          <w:szCs w:val="23"/>
          <w:lang w:val="bg-BG"/>
        </w:rPr>
      </w:pPr>
      <w:r w:rsidRPr="00B3090B">
        <w:rPr>
          <w:rFonts w:ascii="Arial" w:hAnsi="Arial" w:cs="Arial"/>
          <w:b/>
          <w:sz w:val="23"/>
          <w:szCs w:val="23"/>
          <w:lang w:val="bg-BG"/>
        </w:rPr>
        <w:tab/>
      </w:r>
    </w:p>
    <w:p w:rsidR="00A95885" w:rsidRPr="00B3090B" w:rsidRDefault="00A95885" w:rsidP="00A95885">
      <w:pPr>
        <w:tabs>
          <w:tab w:val="left" w:pos="4536"/>
        </w:tabs>
        <w:rPr>
          <w:rFonts w:ascii="Arial" w:hAnsi="Arial" w:cs="Arial"/>
          <w:b/>
          <w:sz w:val="23"/>
          <w:szCs w:val="23"/>
          <w:lang w:val="en-US"/>
        </w:rPr>
      </w:pPr>
      <w:r w:rsidRPr="00B3090B">
        <w:rPr>
          <w:rFonts w:ascii="Arial" w:hAnsi="Arial" w:cs="Arial"/>
          <w:b/>
          <w:sz w:val="23"/>
          <w:szCs w:val="23"/>
          <w:lang w:val="bg-BG"/>
        </w:rPr>
        <w:tab/>
        <w:t>ДО</w:t>
      </w:r>
      <w:r w:rsidRPr="00B3090B">
        <w:rPr>
          <w:rFonts w:ascii="Arial" w:hAnsi="Arial" w:cs="Arial"/>
          <w:b/>
          <w:sz w:val="23"/>
          <w:szCs w:val="23"/>
          <w:lang w:val="en-US"/>
        </w:rPr>
        <w:tab/>
      </w:r>
    </w:p>
    <w:p w:rsidR="00A95885" w:rsidRPr="00B3090B" w:rsidRDefault="00A95885" w:rsidP="00A95885">
      <w:pPr>
        <w:tabs>
          <w:tab w:val="left" w:pos="4536"/>
        </w:tabs>
        <w:rPr>
          <w:rFonts w:ascii="Arial" w:hAnsi="Arial" w:cs="Arial"/>
          <w:b/>
          <w:sz w:val="23"/>
          <w:szCs w:val="23"/>
          <w:lang w:val="bg-BG"/>
        </w:rPr>
      </w:pPr>
      <w:r w:rsidRPr="00B3090B">
        <w:rPr>
          <w:rFonts w:ascii="Arial" w:hAnsi="Arial" w:cs="Arial"/>
          <w:b/>
          <w:sz w:val="23"/>
          <w:szCs w:val="23"/>
          <w:lang w:val="bg-BG"/>
        </w:rPr>
        <w:tab/>
        <w:t>БЪЛГАРСКА ФОНДОВА БОРСА</w:t>
      </w:r>
    </w:p>
    <w:p w:rsidR="00A95885" w:rsidRPr="00B3090B" w:rsidRDefault="00A95885" w:rsidP="00A95885">
      <w:pPr>
        <w:tabs>
          <w:tab w:val="left" w:pos="4536"/>
        </w:tabs>
        <w:rPr>
          <w:rFonts w:ascii="Arial" w:hAnsi="Arial" w:cs="Arial"/>
          <w:b/>
          <w:sz w:val="23"/>
          <w:szCs w:val="23"/>
          <w:lang w:val="bg-BG"/>
        </w:rPr>
      </w:pPr>
      <w:r w:rsidRPr="00B3090B">
        <w:rPr>
          <w:rFonts w:ascii="Arial" w:hAnsi="Arial" w:cs="Arial"/>
          <w:b/>
          <w:sz w:val="23"/>
          <w:szCs w:val="23"/>
          <w:lang w:val="bg-BG"/>
        </w:rPr>
        <w:tab/>
        <w:t xml:space="preserve">ул. ”Три уши” № </w:t>
      </w:r>
      <w:r w:rsidRPr="00B3090B">
        <w:rPr>
          <w:rFonts w:ascii="Arial" w:hAnsi="Arial" w:cs="Arial"/>
          <w:b/>
          <w:sz w:val="23"/>
          <w:szCs w:val="23"/>
          <w:lang w:val="en-US"/>
        </w:rPr>
        <w:t>6</w:t>
      </w:r>
      <w:r w:rsidRPr="00B3090B">
        <w:rPr>
          <w:rFonts w:ascii="Arial" w:hAnsi="Arial" w:cs="Arial"/>
          <w:b/>
          <w:sz w:val="23"/>
          <w:szCs w:val="23"/>
          <w:lang w:val="bg-BG"/>
        </w:rPr>
        <w:t>, ет. 5</w:t>
      </w:r>
    </w:p>
    <w:p w:rsidR="00A95885" w:rsidRPr="00B3090B" w:rsidRDefault="00A95885" w:rsidP="00A95885">
      <w:pPr>
        <w:tabs>
          <w:tab w:val="left" w:pos="4536"/>
        </w:tabs>
        <w:rPr>
          <w:rFonts w:ascii="Arial" w:hAnsi="Arial" w:cs="Arial"/>
          <w:b/>
          <w:sz w:val="23"/>
          <w:szCs w:val="23"/>
          <w:lang w:val="ru-RU"/>
        </w:rPr>
      </w:pPr>
    </w:p>
    <w:p w:rsidR="00A95885" w:rsidRPr="00B3090B" w:rsidRDefault="00A95885" w:rsidP="00A95885">
      <w:pPr>
        <w:tabs>
          <w:tab w:val="left" w:pos="4536"/>
        </w:tabs>
        <w:rPr>
          <w:rFonts w:ascii="Arial" w:hAnsi="Arial" w:cs="Arial"/>
          <w:b/>
          <w:sz w:val="23"/>
          <w:szCs w:val="23"/>
          <w:lang w:val="ru-RU"/>
        </w:rPr>
      </w:pPr>
      <w:r w:rsidRPr="00B3090B">
        <w:rPr>
          <w:rFonts w:ascii="Arial" w:hAnsi="Arial" w:cs="Arial"/>
          <w:b/>
          <w:sz w:val="23"/>
          <w:szCs w:val="23"/>
          <w:lang w:val="ru-RU"/>
        </w:rPr>
        <w:tab/>
        <w:t>ДО</w:t>
      </w:r>
    </w:p>
    <w:p w:rsidR="00A95885" w:rsidRPr="00B3090B" w:rsidRDefault="00A95885" w:rsidP="00A95885">
      <w:pPr>
        <w:tabs>
          <w:tab w:val="left" w:pos="4536"/>
        </w:tabs>
        <w:rPr>
          <w:rFonts w:ascii="Arial" w:hAnsi="Arial" w:cs="Arial"/>
          <w:b/>
          <w:sz w:val="23"/>
          <w:szCs w:val="23"/>
          <w:lang w:val="bg-BG"/>
        </w:rPr>
      </w:pPr>
      <w:r w:rsidRPr="00B3090B">
        <w:rPr>
          <w:rFonts w:ascii="Arial" w:hAnsi="Arial" w:cs="Arial"/>
          <w:b/>
          <w:sz w:val="23"/>
          <w:szCs w:val="23"/>
          <w:lang w:val="ru-RU"/>
        </w:rPr>
        <w:tab/>
      </w:r>
      <w:r w:rsidRPr="00B3090B">
        <w:rPr>
          <w:rFonts w:ascii="Arial" w:hAnsi="Arial" w:cs="Arial"/>
          <w:b/>
          <w:sz w:val="23"/>
          <w:szCs w:val="23"/>
          <w:lang w:val="bg-BG"/>
        </w:rPr>
        <w:t>ОБЩЕСТВЕНОСТТА</w:t>
      </w:r>
    </w:p>
    <w:p w:rsidR="00A95885" w:rsidRPr="00B3090B" w:rsidRDefault="00A95885" w:rsidP="00A95885">
      <w:pPr>
        <w:tabs>
          <w:tab w:val="left" w:pos="4536"/>
        </w:tabs>
        <w:rPr>
          <w:rFonts w:ascii="Arial" w:hAnsi="Arial" w:cs="Arial"/>
          <w:b/>
          <w:sz w:val="23"/>
          <w:szCs w:val="23"/>
          <w:lang w:val="bg-BG"/>
        </w:rPr>
      </w:pPr>
      <w:r w:rsidRPr="00B3090B">
        <w:rPr>
          <w:rFonts w:ascii="Arial" w:hAnsi="Arial" w:cs="Arial"/>
          <w:b/>
          <w:sz w:val="23"/>
          <w:szCs w:val="23"/>
          <w:lang w:val="bg-BG"/>
        </w:rPr>
        <w:tab/>
        <w:t>чрез информационна с-ма ”Х3</w:t>
      </w:r>
      <w:r w:rsidRPr="00B3090B">
        <w:rPr>
          <w:rFonts w:ascii="Arial" w:hAnsi="Arial" w:cs="Arial"/>
          <w:b/>
          <w:sz w:val="23"/>
          <w:szCs w:val="23"/>
          <w:lang w:val="en-US"/>
        </w:rPr>
        <w:t>NEWS</w:t>
      </w:r>
      <w:r w:rsidRPr="00B3090B">
        <w:rPr>
          <w:rFonts w:ascii="Arial" w:hAnsi="Arial" w:cs="Arial"/>
          <w:b/>
          <w:sz w:val="23"/>
          <w:szCs w:val="23"/>
          <w:lang w:val="bg-BG"/>
        </w:rPr>
        <w:t>”</w:t>
      </w:r>
    </w:p>
    <w:p w:rsidR="00A95885" w:rsidRPr="00B3090B" w:rsidRDefault="00A95885" w:rsidP="00A95885">
      <w:pPr>
        <w:tabs>
          <w:tab w:val="left" w:pos="4536"/>
        </w:tabs>
        <w:rPr>
          <w:rFonts w:ascii="Arial" w:hAnsi="Arial" w:cs="Arial"/>
          <w:b/>
          <w:sz w:val="23"/>
          <w:szCs w:val="23"/>
          <w:lang w:val="bg-BG"/>
        </w:rPr>
      </w:pPr>
    </w:p>
    <w:p w:rsidR="00A95885" w:rsidRPr="00B3090B" w:rsidRDefault="00A95885" w:rsidP="00A95885">
      <w:pPr>
        <w:pStyle w:val="2"/>
        <w:tabs>
          <w:tab w:val="left" w:pos="4536"/>
        </w:tabs>
        <w:rPr>
          <w:rFonts w:ascii="Arial" w:hAnsi="Arial" w:cs="Arial"/>
          <w:sz w:val="23"/>
          <w:szCs w:val="23"/>
        </w:rPr>
      </w:pPr>
      <w:bookmarkStart w:id="1" w:name="_GoBack"/>
      <w:bookmarkEnd w:id="1"/>
      <w:r w:rsidRPr="00B3090B">
        <w:rPr>
          <w:rFonts w:ascii="Arial" w:hAnsi="Arial" w:cs="Arial"/>
          <w:sz w:val="23"/>
          <w:szCs w:val="23"/>
        </w:rPr>
        <w:tab/>
        <w:t>С О Ф И Я</w:t>
      </w:r>
    </w:p>
    <w:p w:rsidR="00A95885" w:rsidRPr="00B3090B" w:rsidRDefault="00A95885" w:rsidP="00A95885">
      <w:pPr>
        <w:rPr>
          <w:rFonts w:ascii="Arial" w:hAnsi="Arial" w:cs="Arial"/>
          <w:sz w:val="23"/>
          <w:szCs w:val="23"/>
          <w:lang w:val="bg-BG"/>
        </w:rPr>
      </w:pPr>
    </w:p>
    <w:p w:rsidR="00A95885" w:rsidRPr="00B3090B" w:rsidRDefault="00A95885" w:rsidP="00A95885">
      <w:pPr>
        <w:rPr>
          <w:rFonts w:ascii="Arial" w:hAnsi="Arial" w:cs="Arial"/>
          <w:sz w:val="23"/>
          <w:szCs w:val="23"/>
          <w:lang w:val="bg-BG"/>
        </w:rPr>
      </w:pPr>
    </w:p>
    <w:p w:rsidR="00A95885" w:rsidRPr="00B3090B" w:rsidRDefault="00A95885" w:rsidP="00A95885">
      <w:pPr>
        <w:jc w:val="both"/>
        <w:rPr>
          <w:rFonts w:ascii="Arial" w:hAnsi="Arial" w:cs="Arial"/>
          <w:sz w:val="23"/>
          <w:szCs w:val="23"/>
          <w:u w:val="single"/>
          <w:lang w:val="bg-BG"/>
        </w:rPr>
      </w:pPr>
      <w:r w:rsidRPr="00B3090B">
        <w:rPr>
          <w:rFonts w:ascii="Arial" w:hAnsi="Arial" w:cs="Arial"/>
          <w:sz w:val="23"/>
          <w:szCs w:val="23"/>
          <w:u w:val="single"/>
          <w:lang w:val="bg-BG"/>
        </w:rPr>
        <w:t xml:space="preserve">ОТНОСНО: Решения от </w:t>
      </w:r>
      <w:r w:rsidR="008767A3">
        <w:rPr>
          <w:rFonts w:ascii="Arial" w:hAnsi="Arial" w:cs="Arial"/>
          <w:sz w:val="23"/>
          <w:szCs w:val="23"/>
          <w:u w:val="single"/>
          <w:lang w:val="bg-BG"/>
        </w:rPr>
        <w:t>редовно</w:t>
      </w:r>
      <w:r w:rsidRPr="00B3090B">
        <w:rPr>
          <w:rFonts w:ascii="Arial" w:hAnsi="Arial" w:cs="Arial"/>
          <w:sz w:val="23"/>
          <w:szCs w:val="23"/>
          <w:u w:val="single"/>
          <w:lang w:val="bg-BG"/>
        </w:rPr>
        <w:t xml:space="preserve"> ОСА, проведено на</w:t>
      </w:r>
      <w:r w:rsidRPr="00B3090B">
        <w:rPr>
          <w:rFonts w:ascii="Arial" w:hAnsi="Arial" w:cs="Arial"/>
          <w:sz w:val="23"/>
          <w:szCs w:val="23"/>
          <w:u w:val="single"/>
          <w:lang w:val="en-US"/>
        </w:rPr>
        <w:t xml:space="preserve"> </w:t>
      </w:r>
      <w:r w:rsidR="00F24436">
        <w:rPr>
          <w:rFonts w:ascii="Arial" w:hAnsi="Arial" w:cs="Arial"/>
          <w:sz w:val="23"/>
          <w:szCs w:val="23"/>
          <w:u w:val="single"/>
          <w:lang w:val="en-US"/>
        </w:rPr>
        <w:t>28.06</w:t>
      </w:r>
      <w:r w:rsidRPr="00B3090B">
        <w:rPr>
          <w:rFonts w:ascii="Arial" w:hAnsi="Arial" w:cs="Arial"/>
          <w:sz w:val="23"/>
          <w:szCs w:val="23"/>
          <w:u w:val="single"/>
          <w:lang w:val="bg-BG"/>
        </w:rPr>
        <w:t>.2022 г.</w:t>
      </w:r>
      <w:r w:rsidR="00815FED">
        <w:rPr>
          <w:rFonts w:ascii="Arial" w:hAnsi="Arial" w:cs="Arial"/>
          <w:sz w:val="23"/>
          <w:szCs w:val="23"/>
          <w:u w:val="single"/>
          <w:lang w:val="en-US"/>
        </w:rPr>
        <w:t xml:space="preserve"> </w:t>
      </w:r>
      <w:r w:rsidRPr="00B3090B">
        <w:rPr>
          <w:rFonts w:ascii="Arial" w:hAnsi="Arial" w:cs="Arial"/>
          <w:sz w:val="23"/>
          <w:szCs w:val="23"/>
          <w:u w:val="single"/>
          <w:lang w:val="bg-BG"/>
        </w:rPr>
        <w:t>и съгласно чл.100ш от ЗППЦК и чл.24 и Приложение № 4 от Наредба № 2 за първоначално и последващо разкриване на информацията.</w:t>
      </w:r>
    </w:p>
    <w:p w:rsidR="00A95885" w:rsidRPr="00B3090B" w:rsidRDefault="00A95885" w:rsidP="00A95885">
      <w:pPr>
        <w:jc w:val="both"/>
        <w:rPr>
          <w:rFonts w:ascii="Arial" w:hAnsi="Arial" w:cs="Arial"/>
          <w:sz w:val="23"/>
          <w:szCs w:val="23"/>
          <w:u w:val="single"/>
          <w:lang w:val="bg-BG"/>
        </w:rPr>
      </w:pPr>
    </w:p>
    <w:p w:rsidR="00A95885" w:rsidRPr="00B3090B" w:rsidRDefault="00A95885" w:rsidP="00A95885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>Уважаеми дами и господа,</w:t>
      </w:r>
    </w:p>
    <w:p w:rsidR="00A95885" w:rsidRPr="00B3090B" w:rsidRDefault="00A95885" w:rsidP="00A95885">
      <w:pPr>
        <w:ind w:firstLine="851"/>
        <w:jc w:val="both"/>
        <w:rPr>
          <w:rFonts w:ascii="Arial" w:hAnsi="Arial" w:cs="Arial"/>
          <w:sz w:val="23"/>
          <w:szCs w:val="23"/>
          <w:lang w:val="bg-BG"/>
        </w:rPr>
      </w:pPr>
    </w:p>
    <w:p w:rsidR="00A95885" w:rsidRPr="00B3090B" w:rsidRDefault="00A95885" w:rsidP="00A95885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>Съгласно чл.100ш от ЗППЦК и т.1.8 от Приложение № 4 към Наредба № 2, Ви увед</w:t>
      </w:r>
      <w:r w:rsidR="008767A3">
        <w:rPr>
          <w:rFonts w:ascii="Arial" w:hAnsi="Arial" w:cs="Arial"/>
          <w:sz w:val="23"/>
          <w:szCs w:val="23"/>
          <w:lang w:val="bg-BG"/>
        </w:rPr>
        <w:t>омяваме за взетите решения от редовно</w:t>
      </w:r>
      <w:r w:rsidRPr="00B3090B">
        <w:rPr>
          <w:rFonts w:ascii="Arial" w:hAnsi="Arial" w:cs="Arial"/>
          <w:sz w:val="23"/>
          <w:szCs w:val="23"/>
          <w:lang w:val="bg-BG"/>
        </w:rPr>
        <w:t xml:space="preserve"> общо събрание на акционерите </w:t>
      </w:r>
      <w:r w:rsidRPr="00B3090B">
        <w:rPr>
          <w:rFonts w:ascii="Arial" w:hAnsi="Arial" w:cs="Arial"/>
          <w:sz w:val="23"/>
          <w:szCs w:val="23"/>
          <w:lang w:val="en-US"/>
        </w:rPr>
        <w:t>(</w:t>
      </w:r>
      <w:r w:rsidRPr="00B3090B">
        <w:rPr>
          <w:rFonts w:ascii="Arial" w:hAnsi="Arial" w:cs="Arial"/>
          <w:sz w:val="23"/>
          <w:szCs w:val="23"/>
          <w:lang w:val="bg-BG"/>
        </w:rPr>
        <w:t>ОСА</w:t>
      </w:r>
      <w:r w:rsidRPr="00B3090B">
        <w:rPr>
          <w:rFonts w:ascii="Arial" w:hAnsi="Arial" w:cs="Arial"/>
          <w:sz w:val="23"/>
          <w:szCs w:val="23"/>
          <w:lang w:val="en-US"/>
        </w:rPr>
        <w:t>)</w:t>
      </w:r>
      <w:r w:rsidRPr="00B3090B">
        <w:rPr>
          <w:rFonts w:ascii="Arial" w:hAnsi="Arial" w:cs="Arial"/>
          <w:sz w:val="23"/>
          <w:szCs w:val="23"/>
          <w:lang w:val="bg-BG"/>
        </w:rPr>
        <w:t xml:space="preserve">, проведено на </w:t>
      </w:r>
      <w:r w:rsidR="00F24436">
        <w:rPr>
          <w:rFonts w:ascii="Arial" w:hAnsi="Arial" w:cs="Arial"/>
          <w:sz w:val="23"/>
          <w:szCs w:val="23"/>
          <w:lang w:val="en-US"/>
        </w:rPr>
        <w:t>28.06</w:t>
      </w:r>
      <w:r w:rsidRPr="00B3090B">
        <w:rPr>
          <w:rFonts w:ascii="Arial" w:hAnsi="Arial" w:cs="Arial"/>
          <w:sz w:val="23"/>
          <w:szCs w:val="23"/>
          <w:lang w:val="bg-BG"/>
        </w:rPr>
        <w:t>.20</w:t>
      </w:r>
      <w:r w:rsidRPr="00B3090B">
        <w:rPr>
          <w:rFonts w:ascii="Arial" w:hAnsi="Arial" w:cs="Arial"/>
          <w:sz w:val="23"/>
          <w:szCs w:val="23"/>
          <w:lang w:val="en-US"/>
        </w:rPr>
        <w:t>2</w:t>
      </w:r>
      <w:r w:rsidRPr="00B3090B">
        <w:rPr>
          <w:rFonts w:ascii="Arial" w:hAnsi="Arial" w:cs="Arial"/>
          <w:sz w:val="23"/>
          <w:szCs w:val="23"/>
          <w:lang w:val="bg-BG"/>
        </w:rPr>
        <w:t xml:space="preserve">2 г. от </w:t>
      </w:r>
      <w:r w:rsidRPr="00B3090B">
        <w:rPr>
          <w:rFonts w:ascii="Arial" w:hAnsi="Arial" w:cs="Arial"/>
          <w:sz w:val="23"/>
          <w:szCs w:val="23"/>
          <w:lang w:val="en-US"/>
        </w:rPr>
        <w:t>09</w:t>
      </w:r>
      <w:r w:rsidRPr="00B3090B">
        <w:rPr>
          <w:rFonts w:ascii="Arial" w:hAnsi="Arial" w:cs="Arial"/>
          <w:sz w:val="23"/>
          <w:szCs w:val="23"/>
          <w:lang w:val="bg-BG"/>
        </w:rPr>
        <w:t>:00 часа.</w:t>
      </w:r>
    </w:p>
    <w:p w:rsidR="00CD0A0A" w:rsidRPr="00B3090B" w:rsidRDefault="00CD0A0A">
      <w:pPr>
        <w:rPr>
          <w:rFonts w:ascii="Arial" w:hAnsi="Arial" w:cs="Arial"/>
          <w:sz w:val="23"/>
          <w:szCs w:val="23"/>
        </w:rPr>
      </w:pPr>
    </w:p>
    <w:p w:rsidR="00A95885" w:rsidRPr="00B3090B" w:rsidRDefault="00A95885" w:rsidP="00A95885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b/>
          <w:sz w:val="23"/>
          <w:szCs w:val="23"/>
          <w:lang w:val="bg-BG"/>
        </w:rPr>
        <w:t>По т. 1 от дневния ред</w:t>
      </w:r>
      <w:r w:rsidRPr="00B3090B">
        <w:rPr>
          <w:rFonts w:ascii="Arial" w:hAnsi="Arial" w:cs="Arial"/>
          <w:sz w:val="23"/>
          <w:szCs w:val="23"/>
          <w:lang w:val="bg-BG"/>
        </w:rPr>
        <w:t>:</w:t>
      </w:r>
      <w:r w:rsidRPr="00B3090B">
        <w:rPr>
          <w:rFonts w:ascii="Arial" w:hAnsi="Arial" w:cs="Arial"/>
          <w:sz w:val="23"/>
          <w:szCs w:val="23"/>
          <w:lang w:val="en-US"/>
        </w:rPr>
        <w:t xml:space="preserve"> </w:t>
      </w:r>
      <w:r w:rsidRPr="00B3090B">
        <w:rPr>
          <w:rFonts w:ascii="Arial" w:hAnsi="Arial" w:cs="Arial"/>
          <w:sz w:val="23"/>
          <w:szCs w:val="23"/>
          <w:lang w:val="bg-BG"/>
        </w:rPr>
        <w:t>Доклад за дейността на ХД „ДУНАВ“ АД през 2021 г. и консолидиран доклад за дейността на ХД „ДУНАВ“ АД през 2021 г.</w:t>
      </w:r>
    </w:p>
    <w:p w:rsidR="00A95885" w:rsidRPr="00B3090B" w:rsidRDefault="00A95885">
      <w:pPr>
        <w:rPr>
          <w:rFonts w:ascii="Arial" w:hAnsi="Arial" w:cs="Arial"/>
          <w:sz w:val="23"/>
          <w:szCs w:val="23"/>
          <w:lang w:val="bg-BG"/>
        </w:rPr>
      </w:pPr>
    </w:p>
    <w:p w:rsidR="00A95885" w:rsidRPr="00B3090B" w:rsidRDefault="00A95885" w:rsidP="00A95885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>1. ОСА приема доклада за дейността на ХД „ДУНАВ“ АД през 2021 г. и консолидирания доклад за дейността на ХД „ДУНАВ“ АД през 2021 г.</w:t>
      </w:r>
      <w:r w:rsidR="00BE42BC">
        <w:rPr>
          <w:rFonts w:ascii="Arial" w:hAnsi="Arial" w:cs="Arial"/>
          <w:sz w:val="23"/>
          <w:szCs w:val="23"/>
          <w:lang w:val="bg-BG"/>
        </w:rPr>
        <w:t xml:space="preserve"> – подлежи на вписване в Търговския регистър.</w:t>
      </w:r>
    </w:p>
    <w:p w:rsidR="00A95885" w:rsidRPr="00B3090B" w:rsidRDefault="00A95885" w:rsidP="00A95885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A95885" w:rsidRPr="00B3090B" w:rsidRDefault="00A95885" w:rsidP="00A95885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b/>
          <w:sz w:val="23"/>
          <w:szCs w:val="23"/>
          <w:lang w:val="bg-BG"/>
        </w:rPr>
        <w:t xml:space="preserve">По т. 2 от дневния ред: </w:t>
      </w:r>
      <w:r w:rsidRPr="00B3090B">
        <w:rPr>
          <w:rFonts w:ascii="Arial" w:hAnsi="Arial" w:cs="Arial"/>
          <w:sz w:val="23"/>
          <w:szCs w:val="23"/>
          <w:lang w:val="bg-BG"/>
        </w:rPr>
        <w:t>Отчет за дейността на директора за връзки с инвеститорите за 2021 г.</w:t>
      </w:r>
    </w:p>
    <w:p w:rsidR="00A95885" w:rsidRPr="00B3090B" w:rsidRDefault="00A95885" w:rsidP="00A95885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A95885" w:rsidRPr="00B3090B" w:rsidRDefault="00A95885" w:rsidP="00A95885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>1. ОСА приема отчета за дейността на директора за връзки с инвеститорите за 2021 г.</w:t>
      </w:r>
    </w:p>
    <w:p w:rsidR="00A95885" w:rsidRPr="00B3090B" w:rsidRDefault="00A95885" w:rsidP="00A95885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A95885" w:rsidRPr="00B3090B" w:rsidRDefault="00A95885" w:rsidP="00A95885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b/>
          <w:sz w:val="23"/>
          <w:szCs w:val="23"/>
          <w:lang w:val="bg-BG"/>
        </w:rPr>
        <w:t>По т.</w:t>
      </w:r>
      <w:r w:rsidR="00FC1408" w:rsidRPr="00B3090B">
        <w:rPr>
          <w:rFonts w:ascii="Arial" w:hAnsi="Arial" w:cs="Arial"/>
          <w:b/>
          <w:sz w:val="23"/>
          <w:szCs w:val="23"/>
          <w:lang w:val="bg-BG"/>
        </w:rPr>
        <w:t xml:space="preserve"> </w:t>
      </w:r>
      <w:r w:rsidRPr="00B3090B">
        <w:rPr>
          <w:rFonts w:ascii="Arial" w:hAnsi="Arial" w:cs="Arial"/>
          <w:b/>
          <w:sz w:val="23"/>
          <w:szCs w:val="23"/>
          <w:lang w:val="bg-BG"/>
        </w:rPr>
        <w:t>3 от дневния ред</w:t>
      </w:r>
      <w:r w:rsidRPr="00B3090B">
        <w:rPr>
          <w:rFonts w:ascii="Arial" w:hAnsi="Arial" w:cs="Arial"/>
          <w:sz w:val="23"/>
          <w:szCs w:val="23"/>
          <w:lang w:val="bg-BG"/>
        </w:rPr>
        <w:t>: Приемане на одитирания Годишен финансов отчет на ХД „ДУНАВ“ АД ЗА 2021 г. и одиторския доклад.</w:t>
      </w:r>
    </w:p>
    <w:p w:rsidR="00A95885" w:rsidRPr="00B3090B" w:rsidRDefault="00A95885" w:rsidP="00A95885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FC1408" w:rsidRPr="00B3090B" w:rsidRDefault="00FC1408" w:rsidP="00A95885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en-US"/>
        </w:rPr>
        <w:lastRenderedPageBreak/>
        <w:t xml:space="preserve">1. </w:t>
      </w:r>
      <w:r w:rsidRPr="00B3090B">
        <w:rPr>
          <w:rFonts w:ascii="Arial" w:hAnsi="Arial" w:cs="Arial"/>
          <w:sz w:val="23"/>
          <w:szCs w:val="23"/>
          <w:lang w:val="bg-BG"/>
        </w:rPr>
        <w:t>ОСА приема одитирания Годишен финансов отчет на ХД „</w:t>
      </w:r>
      <w:proofErr w:type="gramStart"/>
      <w:r w:rsidRPr="00B3090B">
        <w:rPr>
          <w:rFonts w:ascii="Arial" w:hAnsi="Arial" w:cs="Arial"/>
          <w:sz w:val="23"/>
          <w:szCs w:val="23"/>
          <w:lang w:val="bg-BG"/>
        </w:rPr>
        <w:t>ДУНАВ“ АД</w:t>
      </w:r>
      <w:proofErr w:type="gramEnd"/>
      <w:r w:rsidRPr="00B3090B">
        <w:rPr>
          <w:rFonts w:ascii="Arial" w:hAnsi="Arial" w:cs="Arial"/>
          <w:sz w:val="23"/>
          <w:szCs w:val="23"/>
          <w:lang w:val="bg-BG"/>
        </w:rPr>
        <w:t xml:space="preserve"> </w:t>
      </w:r>
      <w:r w:rsidR="00CA04B9">
        <w:rPr>
          <w:rFonts w:ascii="Arial" w:hAnsi="Arial" w:cs="Arial"/>
          <w:sz w:val="23"/>
          <w:szCs w:val="23"/>
          <w:lang w:val="bg-BG"/>
        </w:rPr>
        <w:t>за</w:t>
      </w:r>
      <w:r w:rsidRPr="00B3090B">
        <w:rPr>
          <w:rFonts w:ascii="Arial" w:hAnsi="Arial" w:cs="Arial"/>
          <w:sz w:val="23"/>
          <w:szCs w:val="23"/>
          <w:lang w:val="bg-BG"/>
        </w:rPr>
        <w:t xml:space="preserve"> 2021 г. и одиторския доклад.</w:t>
      </w:r>
      <w:r w:rsidR="00BE42BC">
        <w:rPr>
          <w:rFonts w:ascii="Arial" w:hAnsi="Arial" w:cs="Arial"/>
          <w:sz w:val="23"/>
          <w:szCs w:val="23"/>
          <w:lang w:val="bg-BG"/>
        </w:rPr>
        <w:t xml:space="preserve"> – подлежи на вписване в Търговския регистър.</w:t>
      </w:r>
    </w:p>
    <w:p w:rsidR="00FC1408" w:rsidRPr="00B3090B" w:rsidRDefault="00FC1408" w:rsidP="00A95885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FC1408" w:rsidRPr="00B3090B" w:rsidRDefault="00FC1408" w:rsidP="00A95885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b/>
          <w:sz w:val="23"/>
          <w:szCs w:val="23"/>
          <w:lang w:val="bg-BG"/>
        </w:rPr>
        <w:t xml:space="preserve">По т. 4 от дневния ред: </w:t>
      </w:r>
      <w:r w:rsidRPr="00B3090B">
        <w:rPr>
          <w:rFonts w:ascii="Arial" w:hAnsi="Arial" w:cs="Arial"/>
          <w:sz w:val="23"/>
          <w:szCs w:val="23"/>
          <w:lang w:val="bg-BG"/>
        </w:rPr>
        <w:t>Приемане на одитирания Консолидиран Годишен финансов отчет на ХД „ДУНАВ“ АД за 2021 г. и одиторския доклад.</w:t>
      </w:r>
    </w:p>
    <w:p w:rsidR="00FC1408" w:rsidRPr="00B3090B" w:rsidRDefault="00FC1408" w:rsidP="00A95885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FC1408" w:rsidRPr="00B3090B" w:rsidRDefault="00FC1408" w:rsidP="00A95885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>1. ОСА приема одитирания Консолидиран Годишен финансов отчет на ХД „ДУНАВ“ АД за 2021 г. и одиторския доклад.</w:t>
      </w:r>
      <w:r w:rsidR="00BE42BC">
        <w:rPr>
          <w:rFonts w:ascii="Arial" w:hAnsi="Arial" w:cs="Arial"/>
          <w:sz w:val="23"/>
          <w:szCs w:val="23"/>
          <w:lang w:val="bg-BG"/>
        </w:rPr>
        <w:t xml:space="preserve"> – подлежи на вписване в Търговския регистър.</w:t>
      </w:r>
    </w:p>
    <w:p w:rsidR="00A95885" w:rsidRPr="00B3090B" w:rsidRDefault="00A95885" w:rsidP="00A95885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FC1408" w:rsidRPr="00B3090B" w:rsidRDefault="00FC1408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b/>
          <w:sz w:val="23"/>
          <w:szCs w:val="23"/>
          <w:lang w:val="bg-BG"/>
        </w:rPr>
        <w:t xml:space="preserve">По т. 5 от дневния ред: </w:t>
      </w:r>
      <w:r w:rsidRPr="00B3090B">
        <w:rPr>
          <w:rFonts w:ascii="Arial" w:hAnsi="Arial" w:cs="Arial"/>
          <w:sz w:val="23"/>
          <w:szCs w:val="23"/>
          <w:lang w:val="bg-BG"/>
        </w:rPr>
        <w:t>Решение за покриване на загуби за минали години и загуба за 2021 г. на ХД „ДУНАВ“ АД.</w:t>
      </w:r>
    </w:p>
    <w:p w:rsidR="00FC1408" w:rsidRPr="00B3090B" w:rsidRDefault="00FC1408" w:rsidP="00FC1408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FC1408" w:rsidRPr="00B3090B" w:rsidRDefault="00FC1408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 xml:space="preserve">1. ОСА </w:t>
      </w:r>
      <w:r w:rsidR="00D631D5" w:rsidRPr="00B3090B">
        <w:rPr>
          <w:rFonts w:ascii="Arial" w:hAnsi="Arial" w:cs="Arial"/>
          <w:sz w:val="23"/>
          <w:szCs w:val="23"/>
          <w:lang w:val="bg-BG"/>
        </w:rPr>
        <w:t>приема да се покрият загубите за минали години в размер на 135 640,34 лева и загуба за 2021 г. в размер на 56 829,22 лева на ХД „ДУНАВ“ АД от неразпределена печалба от минали години в общ размер на 580 633,11 лв.</w:t>
      </w:r>
    </w:p>
    <w:p w:rsidR="00A95885" w:rsidRPr="00B3090B" w:rsidRDefault="00A95885" w:rsidP="00A95885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FC1408" w:rsidRPr="00B3090B" w:rsidRDefault="00FC1408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b/>
          <w:sz w:val="23"/>
          <w:szCs w:val="23"/>
          <w:lang w:val="bg-BG"/>
        </w:rPr>
        <w:t>По т.</w:t>
      </w:r>
      <w:r w:rsidR="00D631D5" w:rsidRPr="00B3090B">
        <w:rPr>
          <w:rFonts w:ascii="Arial" w:hAnsi="Arial" w:cs="Arial"/>
          <w:b/>
          <w:sz w:val="23"/>
          <w:szCs w:val="23"/>
          <w:lang w:val="bg-BG"/>
        </w:rPr>
        <w:t xml:space="preserve"> 6</w:t>
      </w:r>
      <w:r w:rsidRPr="00B3090B">
        <w:rPr>
          <w:rFonts w:ascii="Arial" w:hAnsi="Arial" w:cs="Arial"/>
          <w:b/>
          <w:sz w:val="23"/>
          <w:szCs w:val="23"/>
          <w:lang w:val="bg-BG"/>
        </w:rPr>
        <w:t xml:space="preserve"> от дневния ред:</w:t>
      </w:r>
      <w:r w:rsidR="00D631D5" w:rsidRPr="00B3090B">
        <w:rPr>
          <w:rFonts w:ascii="Arial" w:hAnsi="Arial" w:cs="Arial"/>
          <w:b/>
          <w:sz w:val="23"/>
          <w:szCs w:val="23"/>
          <w:lang w:val="bg-BG"/>
        </w:rPr>
        <w:t xml:space="preserve"> </w:t>
      </w:r>
      <w:r w:rsidR="00104EF0" w:rsidRPr="00B3090B">
        <w:rPr>
          <w:rFonts w:ascii="Arial" w:hAnsi="Arial" w:cs="Arial"/>
          <w:sz w:val="23"/>
          <w:szCs w:val="23"/>
          <w:lang w:val="bg-BG"/>
        </w:rPr>
        <w:t>Разпределяне на част от неразпределената печалба на ХД „ДУНАВ“ АД от минали години като дивидент.</w:t>
      </w:r>
    </w:p>
    <w:p w:rsidR="00104EF0" w:rsidRPr="00B3090B" w:rsidRDefault="00CA04B9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CA04B9">
        <w:rPr>
          <w:rFonts w:ascii="Arial" w:hAnsi="Arial" w:cs="Arial"/>
          <w:b/>
          <w:sz w:val="23"/>
          <w:szCs w:val="23"/>
          <w:lang w:val="bg-BG"/>
        </w:rPr>
        <w:t>Решение 6.1</w:t>
      </w:r>
      <w:r>
        <w:rPr>
          <w:rFonts w:ascii="Arial" w:hAnsi="Arial" w:cs="Arial"/>
          <w:sz w:val="23"/>
          <w:szCs w:val="23"/>
          <w:lang w:val="bg-BG"/>
        </w:rPr>
        <w:t>:</w:t>
      </w:r>
    </w:p>
    <w:p w:rsidR="00104EF0" w:rsidRPr="00B3090B" w:rsidRDefault="00104EF0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>1. ОСА приема разпределяне на част от неразпределената печалба от минали години на ХД „ДУНАВ“ АД като дивидент за 2021 г., както следва:</w:t>
      </w:r>
    </w:p>
    <w:p w:rsidR="00104EF0" w:rsidRDefault="00104EF0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>1.1. От остатъка от неразпределената печалба от минали години, който след покриване на загубите от минали години и 2021 г. е в размер на 388 163,55 лева.</w:t>
      </w:r>
    </w:p>
    <w:p w:rsidR="00CA04B9" w:rsidRPr="00CA04B9" w:rsidRDefault="00CA04B9" w:rsidP="00FC1408">
      <w:pPr>
        <w:jc w:val="both"/>
        <w:rPr>
          <w:rFonts w:ascii="Arial" w:hAnsi="Arial" w:cs="Arial"/>
          <w:b/>
          <w:sz w:val="23"/>
          <w:szCs w:val="23"/>
          <w:lang w:val="bg-BG"/>
        </w:rPr>
      </w:pPr>
      <w:r w:rsidRPr="00CA04B9">
        <w:rPr>
          <w:rFonts w:ascii="Arial" w:hAnsi="Arial" w:cs="Arial"/>
          <w:b/>
          <w:sz w:val="23"/>
          <w:szCs w:val="23"/>
          <w:lang w:val="bg-BG"/>
        </w:rPr>
        <w:t>Решение 6.2:</w:t>
      </w:r>
    </w:p>
    <w:p w:rsidR="00104EF0" w:rsidRPr="00B3090B" w:rsidRDefault="00104EF0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>1.</w:t>
      </w:r>
      <w:r w:rsidR="00CA04B9">
        <w:rPr>
          <w:rFonts w:ascii="Arial" w:hAnsi="Arial" w:cs="Arial"/>
          <w:sz w:val="23"/>
          <w:szCs w:val="23"/>
          <w:lang w:val="bg-BG"/>
        </w:rPr>
        <w:t>3</w:t>
      </w:r>
      <w:r w:rsidRPr="00B3090B">
        <w:rPr>
          <w:rFonts w:ascii="Arial" w:hAnsi="Arial" w:cs="Arial"/>
          <w:sz w:val="23"/>
          <w:szCs w:val="23"/>
          <w:lang w:val="bg-BG"/>
        </w:rPr>
        <w:t>. Да се разпредели сума в размер на 3</w:t>
      </w:r>
      <w:r w:rsidR="00CA04B9">
        <w:rPr>
          <w:rFonts w:ascii="Arial" w:hAnsi="Arial" w:cs="Arial"/>
          <w:sz w:val="23"/>
          <w:szCs w:val="23"/>
          <w:lang w:val="bg-BG"/>
        </w:rPr>
        <w:t>6</w:t>
      </w:r>
      <w:r w:rsidRPr="00B3090B">
        <w:rPr>
          <w:rFonts w:ascii="Arial" w:hAnsi="Arial" w:cs="Arial"/>
          <w:sz w:val="23"/>
          <w:szCs w:val="23"/>
          <w:lang w:val="bg-BG"/>
        </w:rPr>
        <w:t>2 </w:t>
      </w:r>
      <w:r w:rsidR="00CA04B9">
        <w:rPr>
          <w:rFonts w:ascii="Arial" w:hAnsi="Arial" w:cs="Arial"/>
          <w:sz w:val="23"/>
          <w:szCs w:val="23"/>
          <w:lang w:val="bg-BG"/>
        </w:rPr>
        <w:t>27</w:t>
      </w:r>
      <w:r w:rsidRPr="00B3090B">
        <w:rPr>
          <w:rFonts w:ascii="Arial" w:hAnsi="Arial" w:cs="Arial"/>
          <w:sz w:val="23"/>
          <w:szCs w:val="23"/>
          <w:lang w:val="bg-BG"/>
        </w:rPr>
        <w:t>5 лева като дивиденти между акционерите, като брутен дивидент на акция в размер на 1,</w:t>
      </w:r>
      <w:r w:rsidR="00CA04B9">
        <w:rPr>
          <w:rFonts w:ascii="Arial" w:hAnsi="Arial" w:cs="Arial"/>
          <w:sz w:val="23"/>
          <w:szCs w:val="23"/>
          <w:lang w:val="bg-BG"/>
        </w:rPr>
        <w:t>685</w:t>
      </w:r>
      <w:r w:rsidRPr="00B3090B">
        <w:rPr>
          <w:rFonts w:ascii="Arial" w:hAnsi="Arial" w:cs="Arial"/>
          <w:sz w:val="23"/>
          <w:szCs w:val="23"/>
          <w:lang w:val="bg-BG"/>
        </w:rPr>
        <w:t xml:space="preserve"> лева</w:t>
      </w:r>
      <w:r w:rsidR="00CA04B9">
        <w:rPr>
          <w:rFonts w:ascii="Arial" w:hAnsi="Arial" w:cs="Arial"/>
          <w:sz w:val="23"/>
          <w:szCs w:val="23"/>
          <w:lang w:val="bg-BG"/>
        </w:rPr>
        <w:t>.</w:t>
      </w:r>
    </w:p>
    <w:p w:rsidR="00104EF0" w:rsidRDefault="00CA04B9" w:rsidP="00FC1408">
      <w:pPr>
        <w:jc w:val="both"/>
        <w:rPr>
          <w:rFonts w:ascii="Arial" w:hAnsi="Arial" w:cs="Arial"/>
          <w:b/>
          <w:sz w:val="23"/>
          <w:szCs w:val="23"/>
          <w:lang w:val="bg-BG"/>
        </w:rPr>
      </w:pPr>
      <w:r w:rsidRPr="00CA04B9">
        <w:rPr>
          <w:rFonts w:ascii="Arial" w:hAnsi="Arial" w:cs="Arial"/>
          <w:b/>
          <w:sz w:val="23"/>
          <w:szCs w:val="23"/>
          <w:lang w:val="bg-BG"/>
        </w:rPr>
        <w:t>Решение 6.3:</w:t>
      </w:r>
    </w:p>
    <w:p w:rsidR="009B5D29" w:rsidRPr="00CA04B9" w:rsidRDefault="009B5D29" w:rsidP="00FC1408">
      <w:pPr>
        <w:jc w:val="both"/>
        <w:rPr>
          <w:rFonts w:ascii="Arial" w:hAnsi="Arial" w:cs="Arial"/>
          <w:b/>
          <w:sz w:val="23"/>
          <w:szCs w:val="23"/>
          <w:lang w:val="bg-BG"/>
        </w:rPr>
      </w:pPr>
    </w:p>
    <w:p w:rsidR="00104EF0" w:rsidRPr="00B3090B" w:rsidRDefault="00104EF0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>Условията и реда за изплащане на дивидент за следните:</w:t>
      </w:r>
    </w:p>
    <w:p w:rsidR="00104EF0" w:rsidRPr="00B3090B" w:rsidRDefault="00104EF0" w:rsidP="00FC1408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9B5D29" w:rsidRPr="00E26F90" w:rsidRDefault="009B5D29" w:rsidP="009B5D29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t xml:space="preserve">1. Емисия – </w:t>
      </w:r>
      <w:r w:rsidRPr="00E26F90">
        <w:rPr>
          <w:rFonts w:ascii="Arial" w:hAnsi="Arial" w:cs="Arial"/>
          <w:sz w:val="23"/>
          <w:szCs w:val="23"/>
          <w:lang w:val="en-US"/>
        </w:rPr>
        <w:t xml:space="preserve">ISIN </w:t>
      </w:r>
      <w:r w:rsidRPr="00E26F90">
        <w:rPr>
          <w:rFonts w:ascii="Arial" w:hAnsi="Arial" w:cs="Arial"/>
          <w:sz w:val="23"/>
          <w:szCs w:val="23"/>
        </w:rPr>
        <w:t xml:space="preserve">код: </w:t>
      </w:r>
      <w:r w:rsidRPr="00E26F90">
        <w:rPr>
          <w:rFonts w:ascii="Arial" w:hAnsi="Arial" w:cs="Arial"/>
          <w:sz w:val="23"/>
          <w:szCs w:val="23"/>
          <w:lang w:val="en-US"/>
        </w:rPr>
        <w:t>BG11</w:t>
      </w:r>
      <w:r w:rsidRPr="00E26F90">
        <w:rPr>
          <w:rFonts w:ascii="Arial" w:hAnsi="Arial" w:cs="Arial"/>
          <w:sz w:val="23"/>
          <w:szCs w:val="23"/>
        </w:rPr>
        <w:t>00015988, брой акции – 215 000 бр. акции, номинална стойност на 1 акция – 1 лв. и обща сума за дивидент за 2021 г. – 362 275 лева.</w:t>
      </w:r>
    </w:p>
    <w:p w:rsidR="009B5D29" w:rsidRPr="00E26F90" w:rsidRDefault="009B5D29" w:rsidP="009B5D29">
      <w:pPr>
        <w:jc w:val="both"/>
        <w:rPr>
          <w:rFonts w:ascii="Arial" w:hAnsi="Arial" w:cs="Arial"/>
          <w:sz w:val="23"/>
          <w:szCs w:val="23"/>
        </w:rPr>
      </w:pPr>
    </w:p>
    <w:p w:rsidR="009B5D29" w:rsidRPr="00E26F90" w:rsidRDefault="009B5D29" w:rsidP="009B5D29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t xml:space="preserve">2. Размер на дивидента: 1,685 лв. </w:t>
      </w:r>
      <w:proofErr w:type="gramStart"/>
      <w:r w:rsidRPr="00E26F90">
        <w:rPr>
          <w:rFonts w:ascii="Arial" w:hAnsi="Arial" w:cs="Arial"/>
          <w:sz w:val="23"/>
          <w:szCs w:val="23"/>
        </w:rPr>
        <w:t>на  1</w:t>
      </w:r>
      <w:proofErr w:type="gramEnd"/>
      <w:r w:rsidRPr="00E26F90">
        <w:rPr>
          <w:rFonts w:ascii="Arial" w:hAnsi="Arial" w:cs="Arial"/>
          <w:sz w:val="23"/>
          <w:szCs w:val="23"/>
        </w:rPr>
        <w:t xml:space="preserve"> бр. акция бруто. Данък дивидент -5 %</w:t>
      </w:r>
      <w:r w:rsidRPr="00E26F90">
        <w:rPr>
          <w:rFonts w:ascii="Arial" w:hAnsi="Arial" w:cs="Arial"/>
          <w:sz w:val="23"/>
          <w:szCs w:val="23"/>
          <w:lang w:val="en-US"/>
        </w:rPr>
        <w:t xml:space="preserve"> </w:t>
      </w:r>
      <w:r w:rsidRPr="00E26F90">
        <w:rPr>
          <w:rFonts w:ascii="Arial" w:hAnsi="Arial" w:cs="Arial"/>
          <w:sz w:val="23"/>
          <w:szCs w:val="23"/>
        </w:rPr>
        <w:t>за физически лица. Сума за получаване на дивидент за физически лица за 1 бр. акция 1,600 лв. нето.</w:t>
      </w:r>
    </w:p>
    <w:p w:rsidR="009B5D29" w:rsidRPr="00E26F90" w:rsidRDefault="009B5D29" w:rsidP="009B5D29">
      <w:pPr>
        <w:jc w:val="both"/>
        <w:rPr>
          <w:rFonts w:ascii="Arial" w:hAnsi="Arial" w:cs="Arial"/>
          <w:sz w:val="23"/>
          <w:szCs w:val="23"/>
        </w:rPr>
      </w:pPr>
    </w:p>
    <w:p w:rsidR="009B5D29" w:rsidRPr="00E26F90" w:rsidRDefault="009B5D29" w:rsidP="009B5D29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t xml:space="preserve">3. Дата, към която се </w:t>
      </w:r>
      <w:proofErr w:type="spellStart"/>
      <w:r w:rsidRPr="00E26F90">
        <w:rPr>
          <w:rFonts w:ascii="Arial" w:hAnsi="Arial" w:cs="Arial"/>
          <w:sz w:val="23"/>
          <w:szCs w:val="23"/>
        </w:rPr>
        <w:t>определя</w:t>
      </w:r>
      <w:proofErr w:type="spellEnd"/>
      <w:r w:rsidRPr="00E26F9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26F90">
        <w:rPr>
          <w:rFonts w:ascii="Arial" w:hAnsi="Arial" w:cs="Arial"/>
          <w:sz w:val="23"/>
          <w:szCs w:val="23"/>
        </w:rPr>
        <w:t>акционерния</w:t>
      </w:r>
      <w:proofErr w:type="spellEnd"/>
      <w:r w:rsidRPr="00E26F9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26F90">
        <w:rPr>
          <w:rFonts w:ascii="Arial" w:hAnsi="Arial" w:cs="Arial"/>
          <w:sz w:val="23"/>
          <w:szCs w:val="23"/>
        </w:rPr>
        <w:t>състав</w:t>
      </w:r>
      <w:proofErr w:type="spellEnd"/>
      <w:r w:rsidRPr="00E26F9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26F90">
        <w:rPr>
          <w:rFonts w:ascii="Arial" w:hAnsi="Arial" w:cs="Arial"/>
          <w:sz w:val="23"/>
          <w:szCs w:val="23"/>
        </w:rPr>
        <w:t>за</w:t>
      </w:r>
      <w:proofErr w:type="spellEnd"/>
      <w:r w:rsidRPr="00E26F9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26F90">
        <w:rPr>
          <w:rFonts w:ascii="Arial" w:hAnsi="Arial" w:cs="Arial"/>
          <w:sz w:val="23"/>
          <w:szCs w:val="23"/>
        </w:rPr>
        <w:t>дивидент</w:t>
      </w:r>
      <w:proofErr w:type="spellEnd"/>
      <w:r w:rsidRPr="00E26F90">
        <w:rPr>
          <w:rFonts w:ascii="Arial" w:hAnsi="Arial" w:cs="Arial"/>
          <w:sz w:val="23"/>
          <w:szCs w:val="23"/>
        </w:rPr>
        <w:t xml:space="preserve"> – 1</w:t>
      </w:r>
      <w:r w:rsidR="00A20A18">
        <w:rPr>
          <w:rFonts w:ascii="Arial" w:hAnsi="Arial" w:cs="Arial"/>
          <w:sz w:val="23"/>
          <w:szCs w:val="23"/>
          <w:lang w:val="bg-BG"/>
        </w:rPr>
        <w:t>2</w:t>
      </w:r>
      <w:r w:rsidRPr="00E26F90">
        <w:rPr>
          <w:rFonts w:ascii="Arial" w:hAnsi="Arial" w:cs="Arial"/>
          <w:sz w:val="23"/>
          <w:szCs w:val="23"/>
        </w:rPr>
        <w:t>.07.2022 г.</w:t>
      </w:r>
    </w:p>
    <w:p w:rsidR="009B5D29" w:rsidRPr="00E26F90" w:rsidRDefault="009B5D29" w:rsidP="009B5D29">
      <w:pPr>
        <w:jc w:val="both"/>
        <w:rPr>
          <w:rFonts w:ascii="Arial" w:hAnsi="Arial" w:cs="Arial"/>
          <w:sz w:val="23"/>
          <w:szCs w:val="23"/>
        </w:rPr>
      </w:pPr>
    </w:p>
    <w:p w:rsidR="009B5D29" w:rsidRPr="00E26F90" w:rsidRDefault="009B5D29" w:rsidP="009B5D29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t>4. Начална дата за изплащане на дивидент: 01.08.2022 г.</w:t>
      </w:r>
    </w:p>
    <w:p w:rsidR="009B5D29" w:rsidRPr="00E26F90" w:rsidRDefault="009B5D29" w:rsidP="009B5D29">
      <w:pPr>
        <w:jc w:val="both"/>
        <w:rPr>
          <w:rFonts w:ascii="Arial" w:hAnsi="Arial" w:cs="Arial"/>
          <w:sz w:val="23"/>
          <w:szCs w:val="23"/>
        </w:rPr>
      </w:pPr>
    </w:p>
    <w:p w:rsidR="009B5D29" w:rsidRPr="00E26F90" w:rsidRDefault="009B5D29" w:rsidP="009B5D29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t>5. Крайна дата на изплащане на дивидент: съгласно законовите разпоредби.</w:t>
      </w:r>
    </w:p>
    <w:p w:rsidR="009B5D29" w:rsidRPr="00E26F90" w:rsidRDefault="009B5D29" w:rsidP="009B5D29">
      <w:pPr>
        <w:jc w:val="both"/>
        <w:rPr>
          <w:rFonts w:ascii="Arial" w:hAnsi="Arial" w:cs="Arial"/>
          <w:sz w:val="23"/>
          <w:szCs w:val="23"/>
        </w:rPr>
      </w:pPr>
    </w:p>
    <w:p w:rsidR="009B5D29" w:rsidRPr="00E26F90" w:rsidRDefault="009B5D29" w:rsidP="009B5D29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t>6. Място на изплащане на дивидент</w:t>
      </w:r>
    </w:p>
    <w:p w:rsidR="009B5D29" w:rsidRPr="00E26F90" w:rsidRDefault="009B5D29" w:rsidP="009B5D29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t>Финансовата институция, чрез която ще се извършат плащанията е чрез всички клонове на Интернешънъл Асет Банк АД в сроковете по т.4 и т.5</w:t>
      </w:r>
    </w:p>
    <w:p w:rsidR="009B5D29" w:rsidRPr="00E26F90" w:rsidRDefault="009B5D29" w:rsidP="009B5D29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t xml:space="preserve">- На физическите лица дивидентът ще се изплаща лично срещу лична карта или нотариално упълномощени от тях лица. </w:t>
      </w:r>
    </w:p>
    <w:p w:rsidR="009B5D29" w:rsidRPr="00E26F90" w:rsidRDefault="009B5D29" w:rsidP="009B5D29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t xml:space="preserve">- На юридическите лица дивидентът ще се изплаща при представен документ за актуално състояние на юридическото лице, по нареждане на представляващия лицето или негов пълномощник с изрично нотариално заверено пълномощно. </w:t>
      </w:r>
    </w:p>
    <w:p w:rsidR="009B5D29" w:rsidRPr="00E26F90" w:rsidRDefault="009B5D29" w:rsidP="009B5D29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lastRenderedPageBreak/>
        <w:t>Изплащането на дивидента в клоновете на Интернешънъл Асет Банк АД ще се извършва в брой или чрез вътрешнобанков превод по желание на акционера.</w:t>
      </w:r>
    </w:p>
    <w:p w:rsidR="009B5D29" w:rsidRPr="00E26F90" w:rsidRDefault="009B5D29" w:rsidP="009B5D29">
      <w:pPr>
        <w:jc w:val="both"/>
        <w:rPr>
          <w:rFonts w:ascii="Arial" w:hAnsi="Arial" w:cs="Arial"/>
          <w:sz w:val="23"/>
          <w:szCs w:val="23"/>
        </w:rPr>
      </w:pPr>
    </w:p>
    <w:p w:rsidR="009B5D29" w:rsidRPr="00E26F90" w:rsidRDefault="009B5D29" w:rsidP="009B5D29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t>7. Който не е получил своя дивидент за 2021 год. ще може да го получи след изрично отправено искане за това, чрез банков превод по посочена от акционера банкова сметка.</w:t>
      </w:r>
    </w:p>
    <w:p w:rsidR="009B5D29" w:rsidRPr="00E26F90" w:rsidRDefault="009B5D29" w:rsidP="009B5D29">
      <w:pPr>
        <w:ind w:hanging="228"/>
        <w:jc w:val="both"/>
        <w:rPr>
          <w:rFonts w:ascii="Arial" w:hAnsi="Arial" w:cs="Arial"/>
          <w:sz w:val="23"/>
          <w:szCs w:val="23"/>
        </w:rPr>
      </w:pPr>
    </w:p>
    <w:p w:rsidR="009B5D29" w:rsidRPr="00E26F90" w:rsidRDefault="009B5D29" w:rsidP="009B5D29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t xml:space="preserve">8. Съгласно изискванията на закона </w:t>
      </w:r>
      <w:proofErr w:type="gramStart"/>
      <w:r w:rsidRPr="00E26F90">
        <w:rPr>
          <w:rFonts w:ascii="Arial" w:hAnsi="Arial" w:cs="Arial"/>
          <w:sz w:val="23"/>
          <w:szCs w:val="23"/>
        </w:rPr>
        <w:t>ХД ”ДУНАВ</w:t>
      </w:r>
      <w:proofErr w:type="gramEnd"/>
      <w:r w:rsidRPr="00E26F90">
        <w:rPr>
          <w:rFonts w:ascii="Arial" w:hAnsi="Arial" w:cs="Arial"/>
          <w:sz w:val="23"/>
          <w:szCs w:val="23"/>
        </w:rPr>
        <w:t>” АД – гр. Враца предварително удържа от сумата на дивидента на всеки акционер съответния данък, ако такъв се дължи.</w:t>
      </w:r>
    </w:p>
    <w:p w:rsidR="009B5D29" w:rsidRPr="00E26F90" w:rsidRDefault="009B5D29" w:rsidP="009B5D29">
      <w:pPr>
        <w:ind w:hanging="228"/>
        <w:jc w:val="both"/>
        <w:rPr>
          <w:rFonts w:ascii="Arial" w:hAnsi="Arial" w:cs="Arial"/>
          <w:sz w:val="23"/>
          <w:szCs w:val="23"/>
        </w:rPr>
      </w:pPr>
    </w:p>
    <w:p w:rsidR="009B5D29" w:rsidRPr="00E26F90" w:rsidRDefault="009B5D29" w:rsidP="009B5D29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t xml:space="preserve">9. Дивидентът ще се изплаща на лицата, които са били акционери на </w:t>
      </w:r>
      <w:proofErr w:type="gramStart"/>
      <w:r w:rsidRPr="00E26F90">
        <w:rPr>
          <w:rFonts w:ascii="Arial" w:hAnsi="Arial" w:cs="Arial"/>
          <w:sz w:val="23"/>
          <w:szCs w:val="23"/>
        </w:rPr>
        <w:t>ХД ”ДУНАВ</w:t>
      </w:r>
      <w:proofErr w:type="gramEnd"/>
      <w:r w:rsidRPr="00E26F90">
        <w:rPr>
          <w:rFonts w:ascii="Arial" w:hAnsi="Arial" w:cs="Arial"/>
          <w:sz w:val="23"/>
          <w:szCs w:val="23"/>
        </w:rPr>
        <w:t xml:space="preserve">” АД – гр. Враца на /на 14-ия ден след ОСА  – </w:t>
      </w:r>
      <w:r w:rsidR="00A20A18">
        <w:rPr>
          <w:rFonts w:ascii="Arial" w:hAnsi="Arial" w:cs="Arial"/>
          <w:sz w:val="23"/>
          <w:szCs w:val="23"/>
        </w:rPr>
        <w:t>списъка за дивидент 2021 г. - 12</w:t>
      </w:r>
      <w:r w:rsidRPr="00E26F90">
        <w:rPr>
          <w:rFonts w:ascii="Arial" w:hAnsi="Arial" w:cs="Arial"/>
          <w:sz w:val="23"/>
          <w:szCs w:val="23"/>
        </w:rPr>
        <w:t>.07.2022 год. и фигурират в акционерната</w:t>
      </w:r>
      <w:r w:rsidRPr="00E26F90">
        <w:rPr>
          <w:rFonts w:ascii="Arial" w:hAnsi="Arial" w:cs="Arial"/>
          <w:sz w:val="23"/>
          <w:szCs w:val="23"/>
          <w:lang w:val="ru-RU"/>
        </w:rPr>
        <w:t xml:space="preserve"> книга към същата дата.</w:t>
      </w:r>
    </w:p>
    <w:p w:rsidR="00185AEA" w:rsidRPr="00B3090B" w:rsidRDefault="00185AEA" w:rsidP="00185AEA">
      <w:pPr>
        <w:rPr>
          <w:rFonts w:ascii="Arial" w:hAnsi="Arial" w:cs="Arial"/>
          <w:sz w:val="23"/>
          <w:szCs w:val="23"/>
        </w:rPr>
      </w:pPr>
    </w:p>
    <w:p w:rsidR="006C03FA" w:rsidRPr="00B3090B" w:rsidRDefault="00FC1408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b/>
          <w:sz w:val="23"/>
          <w:szCs w:val="23"/>
          <w:lang w:val="bg-BG"/>
        </w:rPr>
        <w:t>По т.</w:t>
      </w:r>
      <w:r w:rsidR="006C03FA" w:rsidRPr="00B3090B">
        <w:rPr>
          <w:rFonts w:ascii="Arial" w:hAnsi="Arial" w:cs="Arial"/>
          <w:b/>
          <w:sz w:val="23"/>
          <w:szCs w:val="23"/>
          <w:lang w:val="bg-BG"/>
        </w:rPr>
        <w:t xml:space="preserve"> 7</w:t>
      </w:r>
      <w:r w:rsidRPr="00B3090B">
        <w:rPr>
          <w:rFonts w:ascii="Arial" w:hAnsi="Arial" w:cs="Arial"/>
          <w:b/>
          <w:sz w:val="23"/>
          <w:szCs w:val="23"/>
          <w:lang w:val="bg-BG"/>
        </w:rPr>
        <w:t xml:space="preserve"> от дневния ред:</w:t>
      </w:r>
      <w:r w:rsidR="006C03FA" w:rsidRPr="00B3090B">
        <w:rPr>
          <w:rFonts w:ascii="Arial" w:hAnsi="Arial" w:cs="Arial"/>
          <w:b/>
          <w:sz w:val="23"/>
          <w:szCs w:val="23"/>
          <w:lang w:val="bg-BG"/>
        </w:rPr>
        <w:t xml:space="preserve"> </w:t>
      </w:r>
      <w:r w:rsidR="006C03FA" w:rsidRPr="00B3090B">
        <w:rPr>
          <w:rFonts w:ascii="Arial" w:hAnsi="Arial" w:cs="Arial"/>
          <w:sz w:val="23"/>
          <w:szCs w:val="23"/>
          <w:lang w:val="bg-BG"/>
        </w:rPr>
        <w:t>Освобождаване от отговорност членовете на Съвета на директорите на ХД „ДУНАВ“ АД за дейността им през 2021 г. и освобождаване от отговорност Прокуриста на ХД „ДУНАВ“ АД за дейността му през 2021 год.</w:t>
      </w:r>
    </w:p>
    <w:p w:rsidR="006C03FA" w:rsidRPr="00B3090B" w:rsidRDefault="006C03FA" w:rsidP="00FC1408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FC1408" w:rsidRPr="00B3090B" w:rsidRDefault="006C03FA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>1. ОСА освобождава от отговорност членовете на Съвета на директорите на ХД „ДУНАВ“ АД за дейността им през 2021 г.: г-н Стефан Петков Лазаров, г-н Борис Тодоров Топалски, г-н Владимир Ценов Чернев, г-н Калин Петринов Кръстев.</w:t>
      </w:r>
    </w:p>
    <w:p w:rsidR="006C03FA" w:rsidRPr="00B3090B" w:rsidRDefault="006C03FA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>2. ОСА освобождава от отговорност за дейността му през 2021 г. Прокуриста на ХД „ДУНАВ“ АД – г-н Петрин Кръстев Стоянов.</w:t>
      </w:r>
    </w:p>
    <w:p w:rsidR="006C03FA" w:rsidRPr="00B3090B" w:rsidRDefault="006C03FA" w:rsidP="00FC1408">
      <w:pPr>
        <w:jc w:val="both"/>
        <w:rPr>
          <w:rFonts w:ascii="Arial" w:hAnsi="Arial" w:cs="Arial"/>
          <w:b/>
          <w:sz w:val="23"/>
          <w:szCs w:val="23"/>
          <w:lang w:val="bg-BG"/>
        </w:rPr>
      </w:pPr>
    </w:p>
    <w:p w:rsidR="00FC1408" w:rsidRPr="00B3090B" w:rsidRDefault="00FC1408" w:rsidP="00E9521F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b/>
          <w:sz w:val="23"/>
          <w:szCs w:val="23"/>
          <w:lang w:val="bg-BG"/>
        </w:rPr>
        <w:t xml:space="preserve">По т. </w:t>
      </w:r>
      <w:r w:rsidR="006C03FA" w:rsidRPr="00B3090B">
        <w:rPr>
          <w:rFonts w:ascii="Arial" w:hAnsi="Arial" w:cs="Arial"/>
          <w:b/>
          <w:sz w:val="23"/>
          <w:szCs w:val="23"/>
          <w:lang w:val="bg-BG"/>
        </w:rPr>
        <w:t>8</w:t>
      </w:r>
      <w:r w:rsidRPr="00B3090B">
        <w:rPr>
          <w:rFonts w:ascii="Arial" w:hAnsi="Arial" w:cs="Arial"/>
          <w:b/>
          <w:sz w:val="23"/>
          <w:szCs w:val="23"/>
          <w:lang w:val="bg-BG"/>
        </w:rPr>
        <w:t xml:space="preserve"> от дневния ред:</w:t>
      </w:r>
      <w:r w:rsidR="006C03FA" w:rsidRPr="00B3090B">
        <w:rPr>
          <w:rFonts w:ascii="Arial" w:hAnsi="Arial" w:cs="Arial"/>
          <w:sz w:val="23"/>
          <w:szCs w:val="23"/>
        </w:rPr>
        <w:t xml:space="preserve"> Определяне на възнаграждението на членовете на Съвета на директорите</w:t>
      </w:r>
      <w:r w:rsidR="006C03FA" w:rsidRPr="00B3090B">
        <w:rPr>
          <w:rFonts w:ascii="Arial" w:hAnsi="Arial" w:cs="Arial"/>
          <w:sz w:val="23"/>
          <w:szCs w:val="23"/>
          <w:lang w:val="bg-BG"/>
        </w:rPr>
        <w:t xml:space="preserve"> и Изпълнителния директор на ХД „ДУНАВ“ АД, и ср</w:t>
      </w:r>
      <w:r w:rsidR="00E9521F" w:rsidRPr="00B3090B">
        <w:rPr>
          <w:rFonts w:ascii="Arial" w:hAnsi="Arial" w:cs="Arial"/>
          <w:sz w:val="23"/>
          <w:szCs w:val="23"/>
          <w:lang w:val="bg-BG"/>
        </w:rPr>
        <w:t>о</w:t>
      </w:r>
      <w:r w:rsidR="006C03FA" w:rsidRPr="00B3090B">
        <w:rPr>
          <w:rFonts w:ascii="Arial" w:hAnsi="Arial" w:cs="Arial"/>
          <w:sz w:val="23"/>
          <w:szCs w:val="23"/>
          <w:lang w:val="bg-BG"/>
        </w:rPr>
        <w:t>ка, за който е дължимо.</w:t>
      </w:r>
    </w:p>
    <w:p w:rsidR="001B6926" w:rsidRPr="00B3090B" w:rsidRDefault="001B6926" w:rsidP="00E9521F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E9521F" w:rsidRPr="00B3090B" w:rsidRDefault="006C03FA" w:rsidP="00E9521F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>1. ОСА определя</w:t>
      </w:r>
      <w:r w:rsidR="00E26F90">
        <w:rPr>
          <w:rFonts w:ascii="Arial" w:hAnsi="Arial" w:cs="Arial"/>
          <w:sz w:val="23"/>
          <w:szCs w:val="23"/>
          <w:lang w:val="bg-BG"/>
        </w:rPr>
        <w:t xml:space="preserve"> следните месечни брутни възнаграждения на членовете на Съвета на директорите</w:t>
      </w:r>
      <w:r w:rsidRPr="00B3090B">
        <w:rPr>
          <w:rFonts w:ascii="Arial" w:hAnsi="Arial" w:cs="Arial"/>
          <w:sz w:val="23"/>
          <w:szCs w:val="23"/>
          <w:lang w:val="bg-BG"/>
        </w:rPr>
        <w:t>:</w:t>
      </w:r>
    </w:p>
    <w:p w:rsidR="00E9521F" w:rsidRPr="00B3090B" w:rsidRDefault="00E9521F" w:rsidP="00E9521F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 xml:space="preserve">1. </w:t>
      </w:r>
      <w:r w:rsidR="00E26F90">
        <w:rPr>
          <w:rFonts w:ascii="Arial" w:hAnsi="Arial" w:cs="Arial"/>
          <w:sz w:val="23"/>
          <w:szCs w:val="23"/>
          <w:lang w:val="bg-BG"/>
        </w:rPr>
        <w:t>за Изпълнителен директор – 1,5 минимални работни заплати</w:t>
      </w:r>
    </w:p>
    <w:p w:rsidR="00E9521F" w:rsidRPr="00B3090B" w:rsidRDefault="00E9521F" w:rsidP="00E9521F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>2.</w:t>
      </w:r>
      <w:r w:rsidR="006C03FA" w:rsidRPr="00B3090B">
        <w:rPr>
          <w:rFonts w:ascii="Arial" w:hAnsi="Arial" w:cs="Arial"/>
          <w:sz w:val="23"/>
          <w:szCs w:val="23"/>
          <w:lang w:val="bg-BG"/>
        </w:rPr>
        <w:t xml:space="preserve"> Председател на СД – 2,5</w:t>
      </w:r>
      <w:r w:rsidR="00E26F90">
        <w:rPr>
          <w:rFonts w:ascii="Arial" w:hAnsi="Arial" w:cs="Arial"/>
          <w:sz w:val="23"/>
          <w:szCs w:val="23"/>
          <w:lang w:val="bg-BG"/>
        </w:rPr>
        <w:t xml:space="preserve"> минимални работни заплати</w:t>
      </w:r>
      <w:r w:rsidRPr="00B3090B">
        <w:rPr>
          <w:rFonts w:ascii="Arial" w:hAnsi="Arial" w:cs="Arial"/>
          <w:sz w:val="23"/>
          <w:szCs w:val="23"/>
          <w:lang w:val="bg-BG"/>
        </w:rPr>
        <w:t xml:space="preserve"> </w:t>
      </w:r>
    </w:p>
    <w:p w:rsidR="00E9521F" w:rsidRPr="00B3090B" w:rsidRDefault="00E9521F" w:rsidP="00E9521F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 xml:space="preserve">3. </w:t>
      </w:r>
      <w:r w:rsidR="006C03FA" w:rsidRPr="00B3090B">
        <w:rPr>
          <w:rFonts w:ascii="Arial" w:hAnsi="Arial" w:cs="Arial"/>
          <w:sz w:val="23"/>
          <w:szCs w:val="23"/>
          <w:lang w:val="bg-BG"/>
        </w:rPr>
        <w:t xml:space="preserve">Заместник председател – 1 </w:t>
      </w:r>
      <w:r w:rsidRPr="00B3090B">
        <w:rPr>
          <w:rFonts w:ascii="Arial" w:hAnsi="Arial" w:cs="Arial"/>
          <w:sz w:val="23"/>
          <w:szCs w:val="23"/>
          <w:lang w:val="bg-BG"/>
        </w:rPr>
        <w:t>минимална работна заплата;</w:t>
      </w:r>
    </w:p>
    <w:p w:rsidR="006C03FA" w:rsidRPr="00B3090B" w:rsidRDefault="00E9521F" w:rsidP="00E9521F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 xml:space="preserve">4. други </w:t>
      </w:r>
      <w:r w:rsidR="006C03FA" w:rsidRPr="00B3090B">
        <w:rPr>
          <w:rFonts w:ascii="Arial" w:hAnsi="Arial" w:cs="Arial"/>
          <w:sz w:val="23"/>
          <w:szCs w:val="23"/>
          <w:lang w:val="bg-BG"/>
        </w:rPr>
        <w:t>членове на СД</w:t>
      </w:r>
      <w:r w:rsidRPr="00B3090B">
        <w:rPr>
          <w:rFonts w:ascii="Arial" w:hAnsi="Arial" w:cs="Arial"/>
          <w:sz w:val="23"/>
          <w:szCs w:val="23"/>
          <w:lang w:val="bg-BG"/>
        </w:rPr>
        <w:t>, вкл.независими членове – 1/2 минимална работна заплата</w:t>
      </w:r>
      <w:r w:rsidR="006C03FA" w:rsidRPr="00B3090B">
        <w:rPr>
          <w:rFonts w:ascii="Arial" w:hAnsi="Arial" w:cs="Arial"/>
          <w:sz w:val="23"/>
          <w:szCs w:val="23"/>
          <w:lang w:val="bg-BG"/>
        </w:rPr>
        <w:t>.</w:t>
      </w:r>
    </w:p>
    <w:p w:rsidR="006C03FA" w:rsidRPr="00B3090B" w:rsidRDefault="00E26F90" w:rsidP="00E9521F">
      <w:pPr>
        <w:pStyle w:val="a5"/>
        <w:ind w:left="0" w:right="-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bg-BG"/>
        </w:rPr>
        <w:t>В</w:t>
      </w:r>
      <w:proofErr w:type="spellStart"/>
      <w:r>
        <w:rPr>
          <w:rFonts w:ascii="Arial" w:hAnsi="Arial" w:cs="Arial"/>
          <w:sz w:val="23"/>
          <w:szCs w:val="23"/>
        </w:rPr>
        <w:t>ъзнаграждени</w:t>
      </w:r>
      <w:proofErr w:type="spellEnd"/>
      <w:r>
        <w:rPr>
          <w:rFonts w:ascii="Arial" w:hAnsi="Arial" w:cs="Arial"/>
          <w:sz w:val="23"/>
          <w:szCs w:val="23"/>
          <w:lang w:val="bg-BG"/>
        </w:rPr>
        <w:t>е</w:t>
      </w:r>
      <w:r w:rsidR="006C03FA" w:rsidRPr="00B3090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bg-BG"/>
        </w:rPr>
        <w:t xml:space="preserve">в горепосочените </w:t>
      </w:r>
      <w:r w:rsidR="00E9521F" w:rsidRPr="00B3090B">
        <w:rPr>
          <w:rFonts w:ascii="Arial" w:hAnsi="Arial" w:cs="Arial"/>
          <w:sz w:val="23"/>
          <w:szCs w:val="23"/>
          <w:lang w:val="bg-BG"/>
        </w:rPr>
        <w:t>се дължи до приемане</w:t>
      </w:r>
      <w:r>
        <w:rPr>
          <w:rFonts w:ascii="Arial" w:hAnsi="Arial" w:cs="Arial"/>
          <w:sz w:val="23"/>
          <w:szCs w:val="23"/>
          <w:lang w:val="bg-BG"/>
        </w:rPr>
        <w:t>то</w:t>
      </w:r>
      <w:r w:rsidR="00E9521F" w:rsidRPr="00B3090B">
        <w:rPr>
          <w:rFonts w:ascii="Arial" w:hAnsi="Arial" w:cs="Arial"/>
          <w:sz w:val="23"/>
          <w:szCs w:val="23"/>
          <w:lang w:val="bg-BG"/>
        </w:rPr>
        <w:t xml:space="preserve"> на решение от ОСА за промяна в размера</w:t>
      </w:r>
      <w:r>
        <w:rPr>
          <w:rFonts w:ascii="Arial" w:hAnsi="Arial" w:cs="Arial"/>
          <w:sz w:val="23"/>
          <w:szCs w:val="23"/>
          <w:lang w:val="bg-BG"/>
        </w:rPr>
        <w:t>.</w:t>
      </w:r>
    </w:p>
    <w:p w:rsidR="006C03FA" w:rsidRPr="00B3090B" w:rsidRDefault="006C03FA" w:rsidP="006C03FA">
      <w:pPr>
        <w:jc w:val="both"/>
        <w:rPr>
          <w:rFonts w:ascii="Arial" w:hAnsi="Arial" w:cs="Arial"/>
          <w:b/>
          <w:sz w:val="23"/>
          <w:szCs w:val="23"/>
          <w:lang w:val="bg-BG"/>
        </w:rPr>
      </w:pPr>
    </w:p>
    <w:p w:rsidR="00FC1408" w:rsidRPr="00B3090B" w:rsidRDefault="00FC1408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b/>
          <w:sz w:val="23"/>
          <w:szCs w:val="23"/>
          <w:lang w:val="bg-BG"/>
        </w:rPr>
        <w:t>По т.</w:t>
      </w:r>
      <w:r w:rsidR="00F537E4" w:rsidRPr="00B3090B">
        <w:rPr>
          <w:rFonts w:ascii="Arial" w:hAnsi="Arial" w:cs="Arial"/>
          <w:b/>
          <w:sz w:val="23"/>
          <w:szCs w:val="23"/>
          <w:lang w:val="bg-BG"/>
        </w:rPr>
        <w:t xml:space="preserve"> 9</w:t>
      </w:r>
      <w:r w:rsidRPr="00B3090B">
        <w:rPr>
          <w:rFonts w:ascii="Arial" w:hAnsi="Arial" w:cs="Arial"/>
          <w:b/>
          <w:sz w:val="23"/>
          <w:szCs w:val="23"/>
          <w:lang w:val="bg-BG"/>
        </w:rPr>
        <w:t xml:space="preserve"> от дневния ред:</w:t>
      </w:r>
      <w:r w:rsidR="00E9521F" w:rsidRPr="00B3090B">
        <w:rPr>
          <w:rFonts w:ascii="Arial" w:hAnsi="Arial" w:cs="Arial"/>
          <w:b/>
          <w:sz w:val="23"/>
          <w:szCs w:val="23"/>
          <w:lang w:val="bg-BG"/>
        </w:rPr>
        <w:t xml:space="preserve"> </w:t>
      </w:r>
      <w:r w:rsidR="001B6926" w:rsidRPr="00B3090B">
        <w:rPr>
          <w:rFonts w:ascii="Arial" w:hAnsi="Arial" w:cs="Arial"/>
          <w:sz w:val="23"/>
          <w:szCs w:val="23"/>
          <w:lang w:val="bg-BG"/>
        </w:rPr>
        <w:t>Определяне на гаранциите за управлението на членовете на Съвета на директорите и Изпълнителния директор на ХД „ДУНАВ“ АД.</w:t>
      </w:r>
    </w:p>
    <w:p w:rsidR="001B6926" w:rsidRPr="00B3090B" w:rsidRDefault="001B6926" w:rsidP="00FC1408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1B6926" w:rsidRPr="00B3090B" w:rsidRDefault="001B6926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 xml:space="preserve">1. </w:t>
      </w:r>
      <w:r w:rsidR="00E26F90">
        <w:rPr>
          <w:rFonts w:ascii="Arial" w:hAnsi="Arial" w:cs="Arial"/>
          <w:sz w:val="23"/>
          <w:szCs w:val="23"/>
          <w:lang w:val="bg-BG"/>
        </w:rPr>
        <w:t>ОСА приема г</w:t>
      </w:r>
      <w:r w:rsidRPr="00B3090B">
        <w:rPr>
          <w:rFonts w:ascii="Arial" w:hAnsi="Arial" w:cs="Arial"/>
          <w:sz w:val="23"/>
          <w:szCs w:val="23"/>
          <w:lang w:val="bg-BG"/>
        </w:rPr>
        <w:t xml:space="preserve">аранциите за управлението на членовете на Съвета на директорите и Изпълнителния директор </w:t>
      </w:r>
      <w:r w:rsidR="00E26F90">
        <w:rPr>
          <w:rFonts w:ascii="Arial" w:hAnsi="Arial" w:cs="Arial"/>
          <w:sz w:val="23"/>
          <w:szCs w:val="23"/>
          <w:lang w:val="bg-BG"/>
        </w:rPr>
        <w:t xml:space="preserve">да бъдат </w:t>
      </w:r>
      <w:r w:rsidRPr="00B3090B">
        <w:rPr>
          <w:rFonts w:ascii="Arial" w:hAnsi="Arial" w:cs="Arial"/>
          <w:sz w:val="23"/>
          <w:szCs w:val="23"/>
          <w:lang w:val="bg-BG"/>
        </w:rPr>
        <w:t>в размер на</w:t>
      </w:r>
      <w:r w:rsidR="00E26F90">
        <w:rPr>
          <w:rFonts w:ascii="Arial" w:hAnsi="Arial" w:cs="Arial"/>
          <w:sz w:val="23"/>
          <w:szCs w:val="23"/>
          <w:lang w:val="bg-BG"/>
        </w:rPr>
        <w:t xml:space="preserve"> 3-месечното</w:t>
      </w:r>
      <w:r w:rsidRPr="00B309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B3090B">
        <w:rPr>
          <w:rFonts w:ascii="Arial" w:hAnsi="Arial" w:cs="Arial"/>
          <w:sz w:val="23"/>
          <w:szCs w:val="23"/>
        </w:rPr>
        <w:t>брутн</w:t>
      </w:r>
      <w:proofErr w:type="spellEnd"/>
      <w:r w:rsidR="00E26F90">
        <w:rPr>
          <w:rFonts w:ascii="Arial" w:hAnsi="Arial" w:cs="Arial"/>
          <w:sz w:val="23"/>
          <w:szCs w:val="23"/>
          <w:lang w:val="bg-BG"/>
        </w:rPr>
        <w:t>о възнаграждение</w:t>
      </w:r>
      <w:r w:rsidRPr="00B3090B">
        <w:rPr>
          <w:rFonts w:ascii="Arial" w:hAnsi="Arial" w:cs="Arial"/>
          <w:sz w:val="23"/>
          <w:szCs w:val="23"/>
          <w:lang w:val="bg-BG"/>
        </w:rPr>
        <w:t>.</w:t>
      </w:r>
    </w:p>
    <w:p w:rsidR="001B6926" w:rsidRPr="00B3090B" w:rsidRDefault="001B6926" w:rsidP="00FC1408">
      <w:pPr>
        <w:jc w:val="both"/>
        <w:rPr>
          <w:rFonts w:ascii="Arial" w:hAnsi="Arial" w:cs="Arial"/>
          <w:b/>
          <w:sz w:val="23"/>
          <w:szCs w:val="23"/>
          <w:lang w:val="bg-BG"/>
        </w:rPr>
      </w:pPr>
    </w:p>
    <w:p w:rsidR="00FC1408" w:rsidRPr="00B3090B" w:rsidRDefault="00FC1408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b/>
          <w:sz w:val="23"/>
          <w:szCs w:val="23"/>
          <w:lang w:val="bg-BG"/>
        </w:rPr>
        <w:t xml:space="preserve">По т. </w:t>
      </w:r>
      <w:r w:rsidR="001B6926" w:rsidRPr="00B3090B">
        <w:rPr>
          <w:rFonts w:ascii="Arial" w:hAnsi="Arial" w:cs="Arial"/>
          <w:b/>
          <w:sz w:val="23"/>
          <w:szCs w:val="23"/>
          <w:lang w:val="bg-BG"/>
        </w:rPr>
        <w:t>10</w:t>
      </w:r>
      <w:r w:rsidRPr="00B3090B">
        <w:rPr>
          <w:rFonts w:ascii="Arial" w:hAnsi="Arial" w:cs="Arial"/>
          <w:b/>
          <w:sz w:val="23"/>
          <w:szCs w:val="23"/>
          <w:lang w:val="bg-BG"/>
        </w:rPr>
        <w:t xml:space="preserve"> от дневния ред:</w:t>
      </w:r>
      <w:r w:rsidR="009D786F" w:rsidRPr="00B3090B">
        <w:rPr>
          <w:rFonts w:ascii="Arial" w:hAnsi="Arial" w:cs="Arial"/>
          <w:b/>
          <w:sz w:val="23"/>
          <w:szCs w:val="23"/>
          <w:lang w:val="bg-BG"/>
        </w:rPr>
        <w:t xml:space="preserve"> </w:t>
      </w:r>
      <w:r w:rsidR="009D786F" w:rsidRPr="00B3090B">
        <w:rPr>
          <w:rFonts w:ascii="Arial" w:hAnsi="Arial" w:cs="Arial"/>
          <w:sz w:val="23"/>
          <w:szCs w:val="23"/>
          <w:lang w:val="bg-BG"/>
        </w:rPr>
        <w:t>Промени в Устава на ХД „ДУНАВ“ АД</w:t>
      </w:r>
    </w:p>
    <w:p w:rsidR="009D786F" w:rsidRPr="00B3090B" w:rsidRDefault="009D786F" w:rsidP="00FC1408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9D786F" w:rsidRPr="00B3090B" w:rsidRDefault="009D786F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>1. ОСА приема следните промени в Устава на ХД „ДУНАВ“ АД.</w:t>
      </w:r>
      <w:r w:rsidR="00BE42BC">
        <w:rPr>
          <w:rFonts w:ascii="Arial" w:hAnsi="Arial" w:cs="Arial"/>
          <w:sz w:val="23"/>
          <w:szCs w:val="23"/>
          <w:lang w:val="bg-BG"/>
        </w:rPr>
        <w:t xml:space="preserve"> – подлежи на вписване и обявяване в Търговския регистър.</w:t>
      </w:r>
    </w:p>
    <w:p w:rsidR="009D786F" w:rsidRPr="00B3090B" w:rsidRDefault="009D786F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>1.1. Чл. 42, ал.2 се изменя, както следва:</w:t>
      </w:r>
    </w:p>
    <w:p w:rsidR="009D786F" w:rsidRPr="00B3090B" w:rsidRDefault="009D786F" w:rsidP="00FC1408">
      <w:pPr>
        <w:jc w:val="both"/>
        <w:rPr>
          <w:rFonts w:ascii="Arial" w:hAnsi="Arial" w:cs="Arial"/>
          <w:b/>
          <w:sz w:val="23"/>
          <w:szCs w:val="23"/>
          <w:lang w:val="bg-BG"/>
        </w:rPr>
      </w:pPr>
      <w:r w:rsidRPr="00B3090B">
        <w:rPr>
          <w:rFonts w:ascii="Arial" w:hAnsi="Arial" w:cs="Arial"/>
          <w:b/>
          <w:sz w:val="23"/>
          <w:szCs w:val="23"/>
          <w:lang w:val="bg-BG"/>
        </w:rPr>
        <w:t>/2/ Съвета на директорите се състои от три до девет дееспособни физически лица избрани от Общото събрание.</w:t>
      </w:r>
    </w:p>
    <w:p w:rsidR="009D786F" w:rsidRPr="00B3090B" w:rsidRDefault="009D786F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lastRenderedPageBreak/>
        <w:t>1.2. В чл.48, ал.1, т.2 препращането към чл.49 се изменя с препращане към чл.46</w:t>
      </w:r>
    </w:p>
    <w:p w:rsidR="004F7BEE" w:rsidRPr="00B3090B" w:rsidRDefault="004F7BEE" w:rsidP="004F7BEE">
      <w:pPr>
        <w:jc w:val="both"/>
        <w:rPr>
          <w:rFonts w:ascii="Arial" w:hAnsi="Arial" w:cs="Arial"/>
          <w:b/>
          <w:sz w:val="23"/>
          <w:szCs w:val="23"/>
          <w:lang w:val="ru-RU"/>
        </w:rPr>
      </w:pPr>
      <w:r w:rsidRPr="00B3090B">
        <w:rPr>
          <w:rFonts w:ascii="Arial" w:hAnsi="Arial" w:cs="Arial"/>
          <w:b/>
          <w:sz w:val="23"/>
          <w:szCs w:val="23"/>
          <w:lang w:val="bg-BG"/>
        </w:rPr>
        <w:t xml:space="preserve">/1/ т.2 </w:t>
      </w:r>
      <w:r w:rsidRPr="00B3090B">
        <w:rPr>
          <w:rFonts w:ascii="Arial" w:hAnsi="Arial" w:cs="Arial"/>
          <w:b/>
          <w:sz w:val="23"/>
          <w:szCs w:val="23"/>
          <w:lang w:val="ru-RU"/>
        </w:rPr>
        <w:t>направени са отчисления за фонд ”Резервен”, съгласно чл.46 от Устава</w:t>
      </w:r>
    </w:p>
    <w:p w:rsidR="004F7BEE" w:rsidRPr="00B3090B" w:rsidRDefault="004F7BEE" w:rsidP="00FC1408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FC1408" w:rsidRPr="00B3090B" w:rsidRDefault="00FC1408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b/>
          <w:sz w:val="23"/>
          <w:szCs w:val="23"/>
          <w:lang w:val="bg-BG"/>
        </w:rPr>
        <w:t>По т.</w:t>
      </w:r>
      <w:r w:rsidR="001B6926" w:rsidRPr="00B3090B">
        <w:rPr>
          <w:rFonts w:ascii="Arial" w:hAnsi="Arial" w:cs="Arial"/>
          <w:b/>
          <w:sz w:val="23"/>
          <w:szCs w:val="23"/>
          <w:lang w:val="bg-BG"/>
        </w:rPr>
        <w:t xml:space="preserve"> 11 </w:t>
      </w:r>
      <w:r w:rsidRPr="00B3090B">
        <w:rPr>
          <w:rFonts w:ascii="Arial" w:hAnsi="Arial" w:cs="Arial"/>
          <w:b/>
          <w:sz w:val="23"/>
          <w:szCs w:val="23"/>
          <w:lang w:val="bg-BG"/>
        </w:rPr>
        <w:t>от дневния ред:</w:t>
      </w:r>
      <w:r w:rsidR="004F7BEE" w:rsidRPr="00B3090B">
        <w:rPr>
          <w:rFonts w:ascii="Arial" w:hAnsi="Arial" w:cs="Arial"/>
          <w:b/>
          <w:sz w:val="23"/>
          <w:szCs w:val="23"/>
          <w:lang w:val="bg-BG"/>
        </w:rPr>
        <w:t xml:space="preserve"> </w:t>
      </w:r>
      <w:r w:rsidR="004F7BEE" w:rsidRPr="00B3090B">
        <w:rPr>
          <w:rFonts w:ascii="Arial" w:hAnsi="Arial" w:cs="Arial"/>
          <w:sz w:val="23"/>
          <w:szCs w:val="23"/>
          <w:lang w:val="bg-BG"/>
        </w:rPr>
        <w:t xml:space="preserve">Приемане на Доклада за прилагане на политиката за възнагражденията на ХД „ДУНАВ“ АД – гр. Враца за 2021 г. и прилагане за 2022 г. </w:t>
      </w:r>
      <w:r w:rsidR="004F7BEE" w:rsidRPr="00B3090B">
        <w:rPr>
          <w:rFonts w:ascii="Arial" w:hAnsi="Arial" w:cs="Arial"/>
          <w:sz w:val="23"/>
          <w:szCs w:val="23"/>
          <w:lang w:val="en-US"/>
        </w:rPr>
        <w:t xml:space="preserve">(чл.12 от </w:t>
      </w:r>
      <w:r w:rsidR="004F7BEE" w:rsidRPr="00B3090B">
        <w:rPr>
          <w:rFonts w:ascii="Arial" w:hAnsi="Arial" w:cs="Arial"/>
          <w:sz w:val="23"/>
          <w:szCs w:val="23"/>
          <w:lang w:val="bg-BG"/>
        </w:rPr>
        <w:t>Наредба № 48</w:t>
      </w:r>
      <w:r w:rsidR="004F7BEE" w:rsidRPr="00B3090B">
        <w:rPr>
          <w:rFonts w:ascii="Arial" w:hAnsi="Arial" w:cs="Arial"/>
          <w:sz w:val="23"/>
          <w:szCs w:val="23"/>
          <w:lang w:val="en-US"/>
        </w:rPr>
        <w:t>)</w:t>
      </w:r>
      <w:r w:rsidR="004F7BEE" w:rsidRPr="00B3090B">
        <w:rPr>
          <w:rFonts w:ascii="Arial" w:hAnsi="Arial" w:cs="Arial"/>
          <w:sz w:val="23"/>
          <w:szCs w:val="23"/>
          <w:lang w:val="bg-BG"/>
        </w:rPr>
        <w:t>.</w:t>
      </w:r>
    </w:p>
    <w:p w:rsidR="004F7BEE" w:rsidRPr="00B3090B" w:rsidRDefault="004F7BEE" w:rsidP="00FC1408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4F7BEE" w:rsidRPr="00E26F90" w:rsidRDefault="004F7BEE" w:rsidP="00FC1408">
      <w:pPr>
        <w:jc w:val="both"/>
        <w:rPr>
          <w:rFonts w:ascii="Arial" w:hAnsi="Arial" w:cs="Arial"/>
          <w:sz w:val="23"/>
          <w:szCs w:val="23"/>
          <w:lang w:val="en-US"/>
        </w:rPr>
      </w:pPr>
      <w:r w:rsidRPr="00B3090B">
        <w:rPr>
          <w:rFonts w:ascii="Arial" w:hAnsi="Arial" w:cs="Arial"/>
          <w:sz w:val="23"/>
          <w:szCs w:val="23"/>
          <w:lang w:val="bg-BG"/>
        </w:rPr>
        <w:t>1. ОСА приема Доклада за прилагане на политиката за възнагражденията на ХД „ДУНАВ“ АД – гр. Враца за 2021 г. и прилагане за 2022 г.</w:t>
      </w:r>
      <w:r w:rsidR="00E26F90">
        <w:rPr>
          <w:rFonts w:ascii="Arial" w:hAnsi="Arial" w:cs="Arial"/>
          <w:sz w:val="23"/>
          <w:szCs w:val="23"/>
          <w:lang w:val="bg-BG"/>
        </w:rPr>
        <w:t xml:space="preserve"> </w:t>
      </w:r>
      <w:r w:rsidR="00E26F90">
        <w:rPr>
          <w:rFonts w:ascii="Arial" w:hAnsi="Arial" w:cs="Arial"/>
          <w:sz w:val="23"/>
          <w:szCs w:val="23"/>
          <w:lang w:val="en-US"/>
        </w:rPr>
        <w:t xml:space="preserve">(чл.12 </w:t>
      </w:r>
      <w:proofErr w:type="spellStart"/>
      <w:r w:rsidR="00E26F90">
        <w:rPr>
          <w:rFonts w:ascii="Arial" w:hAnsi="Arial" w:cs="Arial"/>
          <w:sz w:val="23"/>
          <w:szCs w:val="23"/>
          <w:lang w:val="en-US"/>
        </w:rPr>
        <w:t>от</w:t>
      </w:r>
      <w:proofErr w:type="spellEnd"/>
      <w:r w:rsidR="00E26F90">
        <w:rPr>
          <w:rFonts w:ascii="Arial" w:hAnsi="Arial" w:cs="Arial"/>
          <w:sz w:val="23"/>
          <w:szCs w:val="23"/>
          <w:lang w:val="en-US"/>
        </w:rPr>
        <w:t xml:space="preserve"> </w:t>
      </w:r>
      <w:r w:rsidR="00E26F90">
        <w:rPr>
          <w:rFonts w:ascii="Arial" w:hAnsi="Arial" w:cs="Arial"/>
          <w:sz w:val="23"/>
          <w:szCs w:val="23"/>
          <w:lang w:val="bg-BG"/>
        </w:rPr>
        <w:t>Наредба № 48</w:t>
      </w:r>
      <w:r w:rsidR="00E26F90">
        <w:rPr>
          <w:rFonts w:ascii="Arial" w:hAnsi="Arial" w:cs="Arial"/>
          <w:sz w:val="23"/>
          <w:szCs w:val="23"/>
          <w:lang w:val="en-US"/>
        </w:rPr>
        <w:t>)</w:t>
      </w:r>
    </w:p>
    <w:p w:rsidR="004F7BEE" w:rsidRPr="00B3090B" w:rsidRDefault="004F7BEE" w:rsidP="00FC1408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FC1408" w:rsidRPr="00B3090B" w:rsidRDefault="00FC1408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b/>
          <w:sz w:val="23"/>
          <w:szCs w:val="23"/>
          <w:lang w:val="bg-BG"/>
        </w:rPr>
        <w:t xml:space="preserve">По т. </w:t>
      </w:r>
      <w:r w:rsidR="001B6926" w:rsidRPr="00B3090B">
        <w:rPr>
          <w:rFonts w:ascii="Arial" w:hAnsi="Arial" w:cs="Arial"/>
          <w:b/>
          <w:sz w:val="23"/>
          <w:szCs w:val="23"/>
          <w:lang w:val="bg-BG"/>
        </w:rPr>
        <w:t>12</w:t>
      </w:r>
      <w:r w:rsidRPr="00B3090B">
        <w:rPr>
          <w:rFonts w:ascii="Arial" w:hAnsi="Arial" w:cs="Arial"/>
          <w:b/>
          <w:sz w:val="23"/>
          <w:szCs w:val="23"/>
          <w:lang w:val="bg-BG"/>
        </w:rPr>
        <w:t xml:space="preserve"> от дневния ред:</w:t>
      </w:r>
      <w:r w:rsidR="004F7BEE" w:rsidRPr="00B3090B">
        <w:rPr>
          <w:rFonts w:ascii="Arial" w:hAnsi="Arial" w:cs="Arial"/>
          <w:b/>
          <w:sz w:val="23"/>
          <w:szCs w:val="23"/>
          <w:lang w:val="bg-BG"/>
        </w:rPr>
        <w:t xml:space="preserve"> </w:t>
      </w:r>
      <w:r w:rsidR="004F7BEE" w:rsidRPr="00B3090B">
        <w:rPr>
          <w:rFonts w:ascii="Arial" w:hAnsi="Arial" w:cs="Arial"/>
          <w:sz w:val="23"/>
          <w:szCs w:val="23"/>
          <w:lang w:val="bg-BG"/>
        </w:rPr>
        <w:t>Отчет на Прокуриста на ХД „ДУНАВ“АД за 2021 г.</w:t>
      </w:r>
    </w:p>
    <w:p w:rsidR="004F7BEE" w:rsidRPr="00B3090B" w:rsidRDefault="004F7BEE" w:rsidP="00FC1408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4F7BEE" w:rsidRDefault="004F7BEE" w:rsidP="004F7BEE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>1. ОСА приема Отчет на Прокуриста на ХД „ДУНАВ“АД за 2021 г</w:t>
      </w:r>
      <w:r w:rsidR="00E26F90">
        <w:rPr>
          <w:rFonts w:ascii="Arial" w:hAnsi="Arial" w:cs="Arial"/>
          <w:sz w:val="23"/>
          <w:szCs w:val="23"/>
          <w:lang w:val="bg-BG"/>
        </w:rPr>
        <w:t>.</w:t>
      </w:r>
    </w:p>
    <w:p w:rsidR="00E26F90" w:rsidRPr="00B3090B" w:rsidRDefault="00E26F90" w:rsidP="004F7BEE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FC1408" w:rsidRPr="00B3090B" w:rsidRDefault="00FC1408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b/>
          <w:sz w:val="23"/>
          <w:szCs w:val="23"/>
          <w:lang w:val="bg-BG"/>
        </w:rPr>
        <w:t>По т.</w:t>
      </w:r>
      <w:r w:rsidR="001B6926" w:rsidRPr="00B3090B">
        <w:rPr>
          <w:rFonts w:ascii="Arial" w:hAnsi="Arial" w:cs="Arial"/>
          <w:b/>
          <w:sz w:val="23"/>
          <w:szCs w:val="23"/>
          <w:lang w:val="bg-BG"/>
        </w:rPr>
        <w:t xml:space="preserve"> 13</w:t>
      </w:r>
      <w:r w:rsidRPr="00B3090B">
        <w:rPr>
          <w:rFonts w:ascii="Arial" w:hAnsi="Arial" w:cs="Arial"/>
          <w:b/>
          <w:sz w:val="23"/>
          <w:szCs w:val="23"/>
          <w:lang w:val="bg-BG"/>
        </w:rPr>
        <w:t xml:space="preserve"> от дневния ред:</w:t>
      </w:r>
      <w:r w:rsidR="004F7BEE" w:rsidRPr="00B3090B">
        <w:rPr>
          <w:rFonts w:ascii="Arial" w:hAnsi="Arial" w:cs="Arial"/>
          <w:b/>
          <w:sz w:val="23"/>
          <w:szCs w:val="23"/>
          <w:lang w:val="bg-BG"/>
        </w:rPr>
        <w:t xml:space="preserve"> </w:t>
      </w:r>
      <w:r w:rsidR="004F7BEE" w:rsidRPr="00B3090B">
        <w:rPr>
          <w:rFonts w:ascii="Arial" w:hAnsi="Arial" w:cs="Arial"/>
          <w:sz w:val="23"/>
          <w:szCs w:val="23"/>
          <w:lang w:val="bg-BG"/>
        </w:rPr>
        <w:t xml:space="preserve">Приемане Отчета </w:t>
      </w:r>
      <w:r w:rsidR="004F7BEE" w:rsidRPr="00B3090B">
        <w:rPr>
          <w:rFonts w:ascii="Arial" w:hAnsi="Arial" w:cs="Arial"/>
          <w:sz w:val="23"/>
          <w:szCs w:val="23"/>
          <w:lang w:val="en-US"/>
        </w:rPr>
        <w:t>(</w:t>
      </w:r>
      <w:r w:rsidR="004F7BEE" w:rsidRPr="00B3090B">
        <w:rPr>
          <w:rFonts w:ascii="Arial" w:hAnsi="Arial" w:cs="Arial"/>
          <w:sz w:val="23"/>
          <w:szCs w:val="23"/>
          <w:lang w:val="bg-BG"/>
        </w:rPr>
        <w:t>Доклада</w:t>
      </w:r>
      <w:r w:rsidR="004F7BEE" w:rsidRPr="00B3090B">
        <w:rPr>
          <w:rFonts w:ascii="Arial" w:hAnsi="Arial" w:cs="Arial"/>
          <w:sz w:val="23"/>
          <w:szCs w:val="23"/>
          <w:lang w:val="en-US"/>
        </w:rPr>
        <w:t>)</w:t>
      </w:r>
      <w:r w:rsidR="004F7BEE" w:rsidRPr="00B3090B">
        <w:rPr>
          <w:rFonts w:ascii="Arial" w:hAnsi="Arial" w:cs="Arial"/>
          <w:sz w:val="23"/>
          <w:szCs w:val="23"/>
          <w:lang w:val="bg-BG"/>
        </w:rPr>
        <w:t xml:space="preserve"> за дейността на Одитния комитет на ХД „ДУНАВ“ АД за Годишен Финансов отчет – 2021 г. и Консолидиран Годишен финансов отчет – 2021 г.</w:t>
      </w:r>
    </w:p>
    <w:p w:rsidR="004F7BEE" w:rsidRPr="00B3090B" w:rsidRDefault="004F7BEE" w:rsidP="00FC1408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4F7BEE" w:rsidRPr="00B3090B" w:rsidRDefault="004F7BEE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 xml:space="preserve">1. ОСА приема Отчета </w:t>
      </w:r>
      <w:r w:rsidRPr="00B3090B">
        <w:rPr>
          <w:rFonts w:ascii="Arial" w:hAnsi="Arial" w:cs="Arial"/>
          <w:sz w:val="23"/>
          <w:szCs w:val="23"/>
          <w:lang w:val="en-US"/>
        </w:rPr>
        <w:t>(</w:t>
      </w:r>
      <w:r w:rsidRPr="00B3090B">
        <w:rPr>
          <w:rFonts w:ascii="Arial" w:hAnsi="Arial" w:cs="Arial"/>
          <w:sz w:val="23"/>
          <w:szCs w:val="23"/>
          <w:lang w:val="bg-BG"/>
        </w:rPr>
        <w:t>Доклада</w:t>
      </w:r>
      <w:r w:rsidRPr="00B3090B">
        <w:rPr>
          <w:rFonts w:ascii="Arial" w:hAnsi="Arial" w:cs="Arial"/>
          <w:sz w:val="23"/>
          <w:szCs w:val="23"/>
          <w:lang w:val="en-US"/>
        </w:rPr>
        <w:t>)</w:t>
      </w:r>
      <w:r w:rsidRPr="00B3090B">
        <w:rPr>
          <w:rFonts w:ascii="Arial" w:hAnsi="Arial" w:cs="Arial"/>
          <w:sz w:val="23"/>
          <w:szCs w:val="23"/>
          <w:lang w:val="bg-BG"/>
        </w:rPr>
        <w:t xml:space="preserve"> за дейността на Одитния комитет на ХД „ДУНАВ“ АД за Годишен Финансов отчет – 2021 г. и Консолидиран Годишен финансов отчет – 2021 г.</w:t>
      </w:r>
    </w:p>
    <w:p w:rsidR="004F7BEE" w:rsidRPr="00B3090B" w:rsidRDefault="004F7BEE" w:rsidP="00FC1408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FC1408" w:rsidRPr="00B3090B" w:rsidRDefault="00FC1408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b/>
          <w:sz w:val="23"/>
          <w:szCs w:val="23"/>
          <w:lang w:val="bg-BG"/>
        </w:rPr>
        <w:t>По т.</w:t>
      </w:r>
      <w:r w:rsidR="001B6926" w:rsidRPr="00B3090B">
        <w:rPr>
          <w:rFonts w:ascii="Arial" w:hAnsi="Arial" w:cs="Arial"/>
          <w:b/>
          <w:sz w:val="23"/>
          <w:szCs w:val="23"/>
          <w:lang w:val="bg-BG"/>
        </w:rPr>
        <w:t xml:space="preserve"> 14</w:t>
      </w:r>
      <w:r w:rsidRPr="00B3090B">
        <w:rPr>
          <w:rFonts w:ascii="Arial" w:hAnsi="Arial" w:cs="Arial"/>
          <w:b/>
          <w:sz w:val="23"/>
          <w:szCs w:val="23"/>
          <w:lang w:val="bg-BG"/>
        </w:rPr>
        <w:t xml:space="preserve"> от дневния ред:</w:t>
      </w:r>
      <w:r w:rsidR="004F7BEE" w:rsidRPr="00B3090B">
        <w:rPr>
          <w:rFonts w:ascii="Arial" w:hAnsi="Arial" w:cs="Arial"/>
          <w:b/>
          <w:sz w:val="23"/>
          <w:szCs w:val="23"/>
          <w:lang w:val="bg-BG"/>
        </w:rPr>
        <w:t xml:space="preserve"> </w:t>
      </w:r>
      <w:r w:rsidR="004F7BEE" w:rsidRPr="00B3090B">
        <w:rPr>
          <w:rFonts w:ascii="Arial" w:hAnsi="Arial" w:cs="Arial"/>
          <w:sz w:val="23"/>
          <w:szCs w:val="23"/>
          <w:lang w:val="bg-BG"/>
        </w:rPr>
        <w:t>Избор на Одитен комитет на ХД „ДУНАВ“ АД</w:t>
      </w:r>
    </w:p>
    <w:p w:rsidR="004F7BEE" w:rsidRPr="00B3090B" w:rsidRDefault="004F7BEE" w:rsidP="00FC1408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4F7BEE" w:rsidRPr="00B3090B" w:rsidRDefault="004F7BEE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>1.</w:t>
      </w:r>
      <w:r w:rsidR="00CE7C29" w:rsidRPr="00B3090B">
        <w:rPr>
          <w:rFonts w:ascii="Arial" w:hAnsi="Arial" w:cs="Arial"/>
          <w:sz w:val="23"/>
          <w:szCs w:val="23"/>
          <w:lang w:val="bg-BG"/>
        </w:rPr>
        <w:t xml:space="preserve"> </w:t>
      </w:r>
      <w:r w:rsidR="001E6DE3">
        <w:rPr>
          <w:rFonts w:ascii="Arial" w:hAnsi="Arial" w:cs="Arial"/>
          <w:sz w:val="23"/>
          <w:szCs w:val="23"/>
          <w:lang w:val="bg-BG"/>
        </w:rPr>
        <w:t xml:space="preserve">ОСА приема </w:t>
      </w:r>
      <w:r w:rsidR="00CE7C29" w:rsidRPr="00B3090B">
        <w:rPr>
          <w:rFonts w:ascii="Arial" w:hAnsi="Arial" w:cs="Arial"/>
          <w:sz w:val="23"/>
          <w:szCs w:val="23"/>
          <w:lang w:val="bg-BG"/>
        </w:rPr>
        <w:t>Одитния комитет</w:t>
      </w:r>
      <w:r w:rsidR="001E6DE3">
        <w:rPr>
          <w:rFonts w:ascii="Arial" w:hAnsi="Arial" w:cs="Arial"/>
          <w:sz w:val="23"/>
          <w:szCs w:val="23"/>
          <w:lang w:val="bg-BG"/>
        </w:rPr>
        <w:t xml:space="preserve"> </w:t>
      </w:r>
      <w:r w:rsidR="001E6DE3">
        <w:rPr>
          <w:rFonts w:ascii="Arial" w:hAnsi="Arial" w:cs="Arial"/>
          <w:sz w:val="23"/>
          <w:szCs w:val="23"/>
          <w:lang w:val="en-US"/>
        </w:rPr>
        <w:t>(</w:t>
      </w:r>
      <w:r w:rsidR="001E6DE3">
        <w:rPr>
          <w:rFonts w:ascii="Arial" w:hAnsi="Arial" w:cs="Arial"/>
          <w:sz w:val="23"/>
          <w:szCs w:val="23"/>
          <w:lang w:val="bg-BG"/>
        </w:rPr>
        <w:t>ОК</w:t>
      </w:r>
      <w:r w:rsidR="001E6DE3">
        <w:rPr>
          <w:rFonts w:ascii="Arial" w:hAnsi="Arial" w:cs="Arial"/>
          <w:sz w:val="23"/>
          <w:szCs w:val="23"/>
          <w:lang w:val="en-US"/>
        </w:rPr>
        <w:t>)</w:t>
      </w:r>
      <w:r w:rsidR="00CE7C29" w:rsidRPr="00B3090B">
        <w:rPr>
          <w:rFonts w:ascii="Arial" w:hAnsi="Arial" w:cs="Arial"/>
          <w:sz w:val="23"/>
          <w:szCs w:val="23"/>
          <w:lang w:val="bg-BG"/>
        </w:rPr>
        <w:t xml:space="preserve"> на ХД „ДУНАВ“ АД да е в състав от трима души, с мандат </w:t>
      </w:r>
      <w:r w:rsidR="008C6AAA" w:rsidRPr="00B3090B">
        <w:rPr>
          <w:rFonts w:ascii="Arial" w:hAnsi="Arial" w:cs="Arial"/>
          <w:sz w:val="23"/>
          <w:szCs w:val="23"/>
          <w:lang w:val="bg-BG"/>
        </w:rPr>
        <w:t>3 години и с възнаграждения до приемане на друго решение от последващо общо събрание, както следва:</w:t>
      </w:r>
    </w:p>
    <w:p w:rsidR="008C6AAA" w:rsidRPr="00B3090B" w:rsidRDefault="008C6AAA" w:rsidP="008C6AAA">
      <w:pPr>
        <w:spacing w:after="120"/>
        <w:ind w:right="-284"/>
        <w:jc w:val="both"/>
        <w:rPr>
          <w:rFonts w:ascii="Arial" w:hAnsi="Arial" w:cs="Arial"/>
          <w:color w:val="000000"/>
          <w:sz w:val="23"/>
          <w:szCs w:val="23"/>
          <w:lang w:val="bg-BG"/>
        </w:rPr>
      </w:pPr>
      <w:r w:rsidRPr="00B3090B">
        <w:rPr>
          <w:rFonts w:ascii="Arial" w:hAnsi="Arial" w:cs="Arial"/>
          <w:color w:val="000000"/>
          <w:sz w:val="23"/>
          <w:szCs w:val="23"/>
          <w:lang w:val="bg-BG"/>
        </w:rPr>
        <w:t>1.1. Г-жа Камелия Борисова Лазарова – Зависим член на Одитния комитет.</w:t>
      </w:r>
    </w:p>
    <w:p w:rsidR="008C6AAA" w:rsidRPr="00B3090B" w:rsidRDefault="008C6AAA" w:rsidP="008C6AAA">
      <w:pPr>
        <w:spacing w:after="120"/>
        <w:ind w:right="-284"/>
        <w:jc w:val="both"/>
        <w:rPr>
          <w:rFonts w:ascii="Arial" w:hAnsi="Arial" w:cs="Arial"/>
          <w:color w:val="000000"/>
          <w:sz w:val="23"/>
          <w:szCs w:val="23"/>
          <w:lang w:val="bg-BG"/>
        </w:rPr>
      </w:pPr>
      <w:r w:rsidRPr="00B3090B">
        <w:rPr>
          <w:rFonts w:ascii="Arial" w:hAnsi="Arial" w:cs="Arial"/>
          <w:color w:val="000000"/>
          <w:sz w:val="23"/>
          <w:szCs w:val="23"/>
          <w:lang w:val="bg-BG"/>
        </w:rPr>
        <w:t>1.2. Г-жа Клавдия Иванова Луканова – Независим член на Одитния комитет.</w:t>
      </w:r>
    </w:p>
    <w:p w:rsidR="008C6AAA" w:rsidRPr="00B3090B" w:rsidRDefault="008C6AAA" w:rsidP="008C6AAA">
      <w:pPr>
        <w:spacing w:after="120"/>
        <w:ind w:right="-284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 w:rsidRPr="00B3090B">
        <w:rPr>
          <w:rFonts w:ascii="Arial" w:hAnsi="Arial" w:cs="Arial"/>
          <w:color w:val="000000"/>
          <w:sz w:val="23"/>
          <w:szCs w:val="23"/>
          <w:lang w:val="bg-BG"/>
        </w:rPr>
        <w:t>1.3. Г-жа Илияна Венелинова Иванова – Председател и независим член на Одитния комитет.</w:t>
      </w:r>
    </w:p>
    <w:p w:rsidR="008C6AAA" w:rsidRPr="00B3090B" w:rsidRDefault="008C6AAA" w:rsidP="008C6AAA">
      <w:pPr>
        <w:spacing w:after="120"/>
        <w:ind w:right="-284"/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 xml:space="preserve">Месечните брутни възнаграждения на членовете на Одитния комитет </w:t>
      </w:r>
      <w:r w:rsidRPr="00B3090B">
        <w:rPr>
          <w:rFonts w:ascii="Arial" w:hAnsi="Arial" w:cs="Arial"/>
          <w:sz w:val="23"/>
          <w:szCs w:val="23"/>
          <w:lang w:val="en-US"/>
        </w:rPr>
        <w:t>(</w:t>
      </w:r>
      <w:r w:rsidRPr="00B3090B">
        <w:rPr>
          <w:rFonts w:ascii="Arial" w:hAnsi="Arial" w:cs="Arial"/>
          <w:sz w:val="23"/>
          <w:szCs w:val="23"/>
          <w:lang w:val="bg-BG"/>
        </w:rPr>
        <w:t>ОК</w:t>
      </w:r>
      <w:r w:rsidRPr="00B3090B">
        <w:rPr>
          <w:rFonts w:ascii="Arial" w:hAnsi="Arial" w:cs="Arial"/>
          <w:sz w:val="23"/>
          <w:szCs w:val="23"/>
          <w:lang w:val="en-US"/>
        </w:rPr>
        <w:t>)</w:t>
      </w:r>
      <w:r w:rsidRPr="00B3090B">
        <w:rPr>
          <w:rFonts w:ascii="Arial" w:hAnsi="Arial" w:cs="Arial"/>
          <w:sz w:val="23"/>
          <w:szCs w:val="23"/>
          <w:lang w:val="bg-BG"/>
        </w:rPr>
        <w:t xml:space="preserve"> да бъдат в следните размер:</w:t>
      </w:r>
    </w:p>
    <w:p w:rsidR="008C6AAA" w:rsidRPr="00B3090B" w:rsidRDefault="008C6AAA" w:rsidP="008C6AAA">
      <w:pPr>
        <w:pStyle w:val="ac"/>
        <w:numPr>
          <w:ilvl w:val="0"/>
          <w:numId w:val="1"/>
        </w:numPr>
        <w:spacing w:after="120"/>
        <w:ind w:right="-284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>За Председателя на ОК – 200 лв.</w:t>
      </w:r>
    </w:p>
    <w:p w:rsidR="008C6AAA" w:rsidRPr="00B3090B" w:rsidRDefault="008C6AAA" w:rsidP="008C6AAA">
      <w:pPr>
        <w:pStyle w:val="ac"/>
        <w:numPr>
          <w:ilvl w:val="0"/>
          <w:numId w:val="1"/>
        </w:numPr>
        <w:spacing w:after="120"/>
        <w:ind w:right="-284"/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>За членовете на ОК – 100 лв.</w:t>
      </w:r>
    </w:p>
    <w:p w:rsidR="00FC1408" w:rsidRPr="00B3090B" w:rsidRDefault="00FC1408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b/>
          <w:sz w:val="23"/>
          <w:szCs w:val="23"/>
          <w:lang w:val="bg-BG"/>
        </w:rPr>
        <w:t>По т.</w:t>
      </w:r>
      <w:r w:rsidR="001B6926" w:rsidRPr="00B3090B">
        <w:rPr>
          <w:rFonts w:ascii="Arial" w:hAnsi="Arial" w:cs="Arial"/>
          <w:b/>
          <w:sz w:val="23"/>
          <w:szCs w:val="23"/>
          <w:lang w:val="bg-BG"/>
        </w:rPr>
        <w:t xml:space="preserve"> 15</w:t>
      </w:r>
      <w:r w:rsidRPr="00B3090B">
        <w:rPr>
          <w:rFonts w:ascii="Arial" w:hAnsi="Arial" w:cs="Arial"/>
          <w:b/>
          <w:sz w:val="23"/>
          <w:szCs w:val="23"/>
          <w:lang w:val="bg-BG"/>
        </w:rPr>
        <w:t xml:space="preserve">  от дневния ред:</w:t>
      </w:r>
      <w:r w:rsidR="008C6AAA" w:rsidRPr="00B3090B">
        <w:rPr>
          <w:rFonts w:ascii="Arial" w:hAnsi="Arial" w:cs="Arial"/>
          <w:b/>
          <w:sz w:val="23"/>
          <w:szCs w:val="23"/>
          <w:lang w:val="bg-BG"/>
        </w:rPr>
        <w:t xml:space="preserve"> </w:t>
      </w:r>
      <w:r w:rsidR="008C6AAA" w:rsidRPr="00B3090B">
        <w:rPr>
          <w:rFonts w:ascii="Arial" w:hAnsi="Arial" w:cs="Arial"/>
          <w:sz w:val="23"/>
          <w:szCs w:val="23"/>
          <w:lang w:val="bg-BG"/>
        </w:rPr>
        <w:t>Избор на регистриран одитор на ХД „ДУНАВ“ АД за 2022 г.</w:t>
      </w:r>
    </w:p>
    <w:p w:rsidR="008C6AAA" w:rsidRPr="00B3090B" w:rsidRDefault="008C6AAA" w:rsidP="00FC1408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8C6AAA" w:rsidRPr="00B3090B" w:rsidRDefault="008C6AAA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 xml:space="preserve">1. ОСА избира </w:t>
      </w:r>
      <w:r w:rsidR="00110AE0">
        <w:rPr>
          <w:rFonts w:ascii="Arial" w:hAnsi="Arial" w:cs="Arial"/>
          <w:sz w:val="23"/>
          <w:szCs w:val="23"/>
          <w:lang w:val="bg-BG"/>
        </w:rPr>
        <w:t xml:space="preserve">за регистриран одитор </w:t>
      </w:r>
      <w:r w:rsidR="00110AE0" w:rsidRPr="00B3090B">
        <w:rPr>
          <w:rFonts w:ascii="Arial" w:hAnsi="Arial" w:cs="Arial"/>
          <w:sz w:val="23"/>
          <w:szCs w:val="23"/>
          <w:lang w:val="bg-BG"/>
        </w:rPr>
        <w:t>на ХД „,ДУНАВ“ АД за 2022 год</w:t>
      </w:r>
      <w:r w:rsidR="00110AE0">
        <w:rPr>
          <w:rFonts w:ascii="Arial" w:hAnsi="Arial" w:cs="Arial"/>
          <w:sz w:val="23"/>
          <w:szCs w:val="23"/>
          <w:lang w:val="bg-BG"/>
        </w:rPr>
        <w:t xml:space="preserve">ина, съгласно предложението на СД, </w:t>
      </w:r>
      <w:r w:rsidRPr="00B3090B">
        <w:rPr>
          <w:rFonts w:ascii="Arial" w:hAnsi="Arial" w:cs="Arial"/>
          <w:sz w:val="23"/>
          <w:szCs w:val="23"/>
          <w:lang w:val="bg-BG"/>
        </w:rPr>
        <w:t xml:space="preserve">по препоръка на Одитния комитет </w:t>
      </w:r>
      <w:r w:rsidR="00110AE0">
        <w:rPr>
          <w:rFonts w:ascii="Arial" w:hAnsi="Arial" w:cs="Arial"/>
          <w:sz w:val="23"/>
          <w:szCs w:val="23"/>
          <w:lang w:val="bg-BG"/>
        </w:rPr>
        <w:t xml:space="preserve">- </w:t>
      </w:r>
      <w:r w:rsidR="00110AE0" w:rsidRPr="00B3090B">
        <w:rPr>
          <w:rFonts w:ascii="Arial" w:hAnsi="Arial" w:cs="Arial"/>
          <w:sz w:val="23"/>
          <w:szCs w:val="23"/>
          <w:lang w:val="bg-BG"/>
        </w:rPr>
        <w:t xml:space="preserve">Васил Спасов Василев </w:t>
      </w:r>
      <w:r w:rsidR="00110AE0">
        <w:rPr>
          <w:rFonts w:ascii="Arial" w:hAnsi="Arial" w:cs="Arial"/>
          <w:sz w:val="23"/>
          <w:szCs w:val="23"/>
          <w:lang w:val="bg-BG"/>
        </w:rPr>
        <w:t>-</w:t>
      </w:r>
      <w:r w:rsidRPr="00B3090B">
        <w:rPr>
          <w:rFonts w:ascii="Arial" w:hAnsi="Arial" w:cs="Arial"/>
          <w:sz w:val="23"/>
          <w:szCs w:val="23"/>
          <w:lang w:val="bg-BG"/>
        </w:rPr>
        <w:t xml:space="preserve"> регистриран одитор</w:t>
      </w:r>
      <w:r w:rsidR="00110AE0">
        <w:rPr>
          <w:rFonts w:ascii="Arial" w:hAnsi="Arial" w:cs="Arial"/>
          <w:sz w:val="23"/>
          <w:szCs w:val="23"/>
          <w:lang w:val="bg-BG"/>
        </w:rPr>
        <w:t xml:space="preserve"> с</w:t>
      </w:r>
      <w:r w:rsidRPr="00B3090B">
        <w:rPr>
          <w:rFonts w:ascii="Arial" w:hAnsi="Arial" w:cs="Arial"/>
          <w:sz w:val="23"/>
          <w:szCs w:val="23"/>
          <w:lang w:val="bg-BG"/>
        </w:rPr>
        <w:t xml:space="preserve"> рег.№ 0469.</w:t>
      </w:r>
    </w:p>
    <w:p w:rsidR="008C6AAA" w:rsidRPr="00B3090B" w:rsidRDefault="008C6AAA" w:rsidP="00FC1408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FC1408" w:rsidRPr="00B3090B" w:rsidRDefault="00FC1408" w:rsidP="00FC1408">
      <w:pPr>
        <w:jc w:val="both"/>
        <w:rPr>
          <w:rFonts w:ascii="Arial" w:hAnsi="Arial" w:cs="Arial"/>
          <w:b/>
          <w:sz w:val="23"/>
          <w:szCs w:val="23"/>
          <w:lang w:val="bg-BG"/>
        </w:rPr>
      </w:pPr>
      <w:r w:rsidRPr="00B3090B">
        <w:rPr>
          <w:rFonts w:ascii="Arial" w:hAnsi="Arial" w:cs="Arial"/>
          <w:b/>
          <w:sz w:val="23"/>
          <w:szCs w:val="23"/>
          <w:lang w:val="bg-BG"/>
        </w:rPr>
        <w:t xml:space="preserve">По т. </w:t>
      </w:r>
      <w:r w:rsidR="001B6926" w:rsidRPr="00B3090B">
        <w:rPr>
          <w:rFonts w:ascii="Arial" w:hAnsi="Arial" w:cs="Arial"/>
          <w:b/>
          <w:sz w:val="23"/>
          <w:szCs w:val="23"/>
          <w:lang w:val="bg-BG"/>
        </w:rPr>
        <w:t>16</w:t>
      </w:r>
      <w:r w:rsidRPr="00B3090B">
        <w:rPr>
          <w:rFonts w:ascii="Arial" w:hAnsi="Arial" w:cs="Arial"/>
          <w:b/>
          <w:sz w:val="23"/>
          <w:szCs w:val="23"/>
          <w:lang w:val="bg-BG"/>
        </w:rPr>
        <w:t xml:space="preserve"> от дневния ред:</w:t>
      </w:r>
      <w:r w:rsidR="008C6AAA" w:rsidRPr="00B3090B">
        <w:rPr>
          <w:rFonts w:ascii="Arial" w:hAnsi="Arial" w:cs="Arial"/>
          <w:b/>
          <w:sz w:val="23"/>
          <w:szCs w:val="23"/>
          <w:lang w:val="bg-BG"/>
        </w:rPr>
        <w:t xml:space="preserve"> Разни</w:t>
      </w:r>
    </w:p>
    <w:p w:rsidR="008C6AAA" w:rsidRPr="00B3090B" w:rsidRDefault="008C6AAA" w:rsidP="00FC1408">
      <w:pPr>
        <w:jc w:val="both"/>
        <w:rPr>
          <w:rFonts w:ascii="Arial" w:hAnsi="Arial" w:cs="Arial"/>
          <w:b/>
          <w:sz w:val="23"/>
          <w:szCs w:val="23"/>
          <w:lang w:val="bg-BG"/>
        </w:rPr>
      </w:pPr>
    </w:p>
    <w:p w:rsidR="008C6AAA" w:rsidRPr="00B3090B" w:rsidRDefault="008C6AAA" w:rsidP="00FC1408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>Не са взети решения.</w:t>
      </w:r>
    </w:p>
    <w:p w:rsidR="00A95885" w:rsidRPr="00B3090B" w:rsidRDefault="00A95885" w:rsidP="00A95885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8C6AAA" w:rsidRPr="00B3090B" w:rsidRDefault="008C6AAA" w:rsidP="00A95885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8C6AAA" w:rsidRPr="00B3090B" w:rsidRDefault="008C6AAA" w:rsidP="00A95885">
      <w:pPr>
        <w:jc w:val="both"/>
        <w:rPr>
          <w:rFonts w:ascii="Arial" w:hAnsi="Arial" w:cs="Arial"/>
          <w:sz w:val="23"/>
          <w:szCs w:val="23"/>
          <w:lang w:val="bg-BG"/>
        </w:rPr>
      </w:pPr>
    </w:p>
    <w:p w:rsidR="008C6AAA" w:rsidRPr="00B3090B" w:rsidRDefault="008C6AAA" w:rsidP="00A95885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ab/>
      </w:r>
      <w:r w:rsidRPr="00B3090B">
        <w:rPr>
          <w:rFonts w:ascii="Arial" w:hAnsi="Arial" w:cs="Arial"/>
          <w:sz w:val="23"/>
          <w:szCs w:val="23"/>
          <w:lang w:val="bg-BG"/>
        </w:rPr>
        <w:tab/>
      </w:r>
      <w:r w:rsidRPr="00B3090B">
        <w:rPr>
          <w:rFonts w:ascii="Arial" w:hAnsi="Arial" w:cs="Arial"/>
          <w:sz w:val="23"/>
          <w:szCs w:val="23"/>
          <w:lang w:val="bg-BG"/>
        </w:rPr>
        <w:tab/>
      </w:r>
      <w:r w:rsidRPr="00B3090B">
        <w:rPr>
          <w:rFonts w:ascii="Arial" w:hAnsi="Arial" w:cs="Arial"/>
          <w:sz w:val="23"/>
          <w:szCs w:val="23"/>
          <w:lang w:val="bg-BG"/>
        </w:rPr>
        <w:tab/>
      </w:r>
      <w:r w:rsidRPr="00B3090B">
        <w:rPr>
          <w:rFonts w:ascii="Arial" w:hAnsi="Arial" w:cs="Arial"/>
          <w:sz w:val="23"/>
          <w:szCs w:val="23"/>
          <w:lang w:val="bg-BG"/>
        </w:rPr>
        <w:tab/>
      </w:r>
      <w:r w:rsidRPr="00B3090B">
        <w:rPr>
          <w:rFonts w:ascii="Arial" w:hAnsi="Arial" w:cs="Arial"/>
          <w:sz w:val="23"/>
          <w:szCs w:val="23"/>
          <w:lang w:val="bg-BG"/>
        </w:rPr>
        <w:tab/>
        <w:t>ИЗПЪЛНИТЕЛЕН ДИРЕКТОР:……………</w:t>
      </w:r>
    </w:p>
    <w:p w:rsidR="008C6AAA" w:rsidRPr="00B3090B" w:rsidRDefault="008C6AAA" w:rsidP="00A95885">
      <w:pPr>
        <w:jc w:val="both"/>
        <w:rPr>
          <w:rFonts w:ascii="Arial" w:hAnsi="Arial" w:cs="Arial"/>
          <w:sz w:val="23"/>
          <w:szCs w:val="23"/>
          <w:lang w:val="bg-BG"/>
        </w:rPr>
      </w:pPr>
      <w:r w:rsidRPr="00B3090B">
        <w:rPr>
          <w:rFonts w:ascii="Arial" w:hAnsi="Arial" w:cs="Arial"/>
          <w:sz w:val="23"/>
          <w:szCs w:val="23"/>
          <w:lang w:val="bg-BG"/>
        </w:rPr>
        <w:tab/>
      </w:r>
      <w:r w:rsidRPr="00B3090B">
        <w:rPr>
          <w:rFonts w:ascii="Arial" w:hAnsi="Arial" w:cs="Arial"/>
          <w:sz w:val="23"/>
          <w:szCs w:val="23"/>
          <w:lang w:val="bg-BG"/>
        </w:rPr>
        <w:tab/>
      </w:r>
      <w:r w:rsidRPr="00B3090B">
        <w:rPr>
          <w:rFonts w:ascii="Arial" w:hAnsi="Arial" w:cs="Arial"/>
          <w:sz w:val="23"/>
          <w:szCs w:val="23"/>
          <w:lang w:val="bg-BG"/>
        </w:rPr>
        <w:tab/>
      </w:r>
      <w:r w:rsidRPr="00B3090B">
        <w:rPr>
          <w:rFonts w:ascii="Arial" w:hAnsi="Arial" w:cs="Arial"/>
          <w:sz w:val="23"/>
          <w:szCs w:val="23"/>
          <w:lang w:val="bg-BG"/>
        </w:rPr>
        <w:tab/>
      </w:r>
      <w:r w:rsidRPr="00B3090B">
        <w:rPr>
          <w:rFonts w:ascii="Arial" w:hAnsi="Arial" w:cs="Arial"/>
          <w:sz w:val="23"/>
          <w:szCs w:val="23"/>
          <w:lang w:val="bg-BG"/>
        </w:rPr>
        <w:tab/>
      </w:r>
      <w:r w:rsidRPr="00B3090B">
        <w:rPr>
          <w:rFonts w:ascii="Arial" w:hAnsi="Arial" w:cs="Arial"/>
          <w:sz w:val="23"/>
          <w:szCs w:val="23"/>
          <w:lang w:val="bg-BG"/>
        </w:rPr>
        <w:tab/>
      </w:r>
      <w:r w:rsidRPr="00B3090B">
        <w:rPr>
          <w:rFonts w:ascii="Arial" w:hAnsi="Arial" w:cs="Arial"/>
          <w:sz w:val="23"/>
          <w:szCs w:val="23"/>
          <w:lang w:val="bg-BG"/>
        </w:rPr>
        <w:tab/>
      </w:r>
      <w:r w:rsidRPr="00B3090B">
        <w:rPr>
          <w:rFonts w:ascii="Arial" w:hAnsi="Arial" w:cs="Arial"/>
          <w:sz w:val="23"/>
          <w:szCs w:val="23"/>
          <w:lang w:val="bg-BG"/>
        </w:rPr>
        <w:tab/>
      </w:r>
      <w:r w:rsidRPr="00B3090B">
        <w:rPr>
          <w:rFonts w:ascii="Arial" w:hAnsi="Arial" w:cs="Arial"/>
          <w:sz w:val="23"/>
          <w:szCs w:val="23"/>
          <w:lang w:val="bg-BG"/>
        </w:rPr>
        <w:tab/>
        <w:t xml:space="preserve">       /Стефан Лазаров/</w:t>
      </w:r>
    </w:p>
    <w:sectPr w:rsidR="008C6AAA" w:rsidRPr="00B309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9A" w:rsidRDefault="00FF5A9A" w:rsidP="00A95885">
      <w:r>
        <w:separator/>
      </w:r>
    </w:p>
  </w:endnote>
  <w:endnote w:type="continuationSeparator" w:id="0">
    <w:p w:rsidR="00FF5A9A" w:rsidRDefault="00FF5A9A" w:rsidP="00A9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85" w:rsidRDefault="00A95885" w:rsidP="00A95885">
    <w:pPr>
      <w:pStyle w:val="a9"/>
    </w:pPr>
    <w:r>
      <w:t xml:space="preserve">3000 </w:t>
    </w:r>
    <w:r>
      <w:rPr>
        <w:lang w:val="bg-BG"/>
      </w:rPr>
      <w:t xml:space="preserve">Враца, ул. „Стоян Кялъчев №6, тел: 092 / 62 74 15, </w:t>
    </w:r>
    <w:r>
      <w:rPr>
        <w:lang w:val="en-US"/>
      </w:rPr>
      <w:t>e-mail</w:t>
    </w:r>
    <w:r w:rsidRPr="00A95885">
      <w:rPr>
        <w:lang w:val="en-US"/>
      </w:rPr>
      <w:t xml:space="preserve">: </w:t>
    </w:r>
    <w:hyperlink r:id="rId1" w:history="1">
      <w:r w:rsidRPr="00A95885">
        <w:rPr>
          <w:rStyle w:val="ab"/>
          <w:u w:val="none"/>
          <w:lang w:val="en-US"/>
        </w:rPr>
        <w:t>dunav_vraca@abv.bg</w:t>
      </w:r>
    </w:hyperlink>
    <w:r>
      <w:rPr>
        <w:lang w:val="en-US"/>
      </w:rPr>
      <w:tab/>
    </w:r>
    <w:sdt>
      <w:sdtPr>
        <w:id w:val="-198669128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bg-BG"/>
              </w:rP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586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bg-BG"/>
              </w:rP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586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A95885" w:rsidRPr="00A95885" w:rsidRDefault="00A95885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9A" w:rsidRDefault="00FF5A9A" w:rsidP="00A95885">
      <w:r>
        <w:separator/>
      </w:r>
    </w:p>
  </w:footnote>
  <w:footnote w:type="continuationSeparator" w:id="0">
    <w:p w:rsidR="00FF5A9A" w:rsidRDefault="00FF5A9A" w:rsidP="00A95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14419"/>
    <w:multiLevelType w:val="hybridMultilevel"/>
    <w:tmpl w:val="A702A4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85"/>
    <w:rsid w:val="000622DD"/>
    <w:rsid w:val="00104EF0"/>
    <w:rsid w:val="00110AE0"/>
    <w:rsid w:val="00185AEA"/>
    <w:rsid w:val="0019330C"/>
    <w:rsid w:val="001B6926"/>
    <w:rsid w:val="001E6DE3"/>
    <w:rsid w:val="001F332D"/>
    <w:rsid w:val="002B3242"/>
    <w:rsid w:val="00362832"/>
    <w:rsid w:val="004C7673"/>
    <w:rsid w:val="004F7BEE"/>
    <w:rsid w:val="0056014C"/>
    <w:rsid w:val="00617768"/>
    <w:rsid w:val="00666FB1"/>
    <w:rsid w:val="006C03FA"/>
    <w:rsid w:val="006E06DF"/>
    <w:rsid w:val="00815FED"/>
    <w:rsid w:val="008767A3"/>
    <w:rsid w:val="008B0190"/>
    <w:rsid w:val="008C6AAA"/>
    <w:rsid w:val="008F0909"/>
    <w:rsid w:val="009B5D29"/>
    <w:rsid w:val="009D786F"/>
    <w:rsid w:val="00A20A18"/>
    <w:rsid w:val="00A42EFE"/>
    <w:rsid w:val="00A94F8A"/>
    <w:rsid w:val="00A95885"/>
    <w:rsid w:val="00AF3900"/>
    <w:rsid w:val="00B3090B"/>
    <w:rsid w:val="00B665B8"/>
    <w:rsid w:val="00B72110"/>
    <w:rsid w:val="00BC25CA"/>
    <w:rsid w:val="00BE42BC"/>
    <w:rsid w:val="00CA04B9"/>
    <w:rsid w:val="00CA586A"/>
    <w:rsid w:val="00CD0A0A"/>
    <w:rsid w:val="00CE7C29"/>
    <w:rsid w:val="00D5112E"/>
    <w:rsid w:val="00D631D5"/>
    <w:rsid w:val="00E26F90"/>
    <w:rsid w:val="00E9521F"/>
    <w:rsid w:val="00EE06E3"/>
    <w:rsid w:val="00F16ADE"/>
    <w:rsid w:val="00F24436"/>
    <w:rsid w:val="00F47B68"/>
    <w:rsid w:val="00F537E4"/>
    <w:rsid w:val="00FC1408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AF81"/>
  <w15:chartTrackingRefBased/>
  <w15:docId w15:val="{6E683492-7B43-4632-8A4F-D5C9E3B5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2">
    <w:name w:val="heading 2"/>
    <w:basedOn w:val="a"/>
    <w:next w:val="a"/>
    <w:link w:val="20"/>
    <w:qFormat/>
    <w:rsid w:val="00A95885"/>
    <w:pPr>
      <w:keepNext/>
      <w:outlineLvl w:val="1"/>
    </w:pPr>
    <w:rPr>
      <w:b/>
      <w:sz w:val="24"/>
      <w:lang w:val="bg-BG"/>
    </w:rPr>
  </w:style>
  <w:style w:type="paragraph" w:styleId="4">
    <w:name w:val="heading 4"/>
    <w:basedOn w:val="a"/>
    <w:next w:val="a"/>
    <w:link w:val="40"/>
    <w:qFormat/>
    <w:rsid w:val="00A95885"/>
    <w:pPr>
      <w:keepNext/>
      <w:jc w:val="both"/>
      <w:outlineLvl w:val="3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A95885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40">
    <w:name w:val="Заглавие 4 Знак"/>
    <w:basedOn w:val="a0"/>
    <w:link w:val="4"/>
    <w:rsid w:val="00A95885"/>
    <w:rPr>
      <w:rFonts w:ascii="Times New Roman" w:eastAsia="Times New Roman" w:hAnsi="Times New Roman" w:cs="Times New Roman"/>
      <w:b/>
      <w:sz w:val="24"/>
      <w:szCs w:val="20"/>
      <w:lang w:val="en-US" w:eastAsia="bg-BG"/>
    </w:rPr>
  </w:style>
  <w:style w:type="paragraph" w:styleId="a3">
    <w:name w:val="Body Text"/>
    <w:basedOn w:val="a"/>
    <w:link w:val="a4"/>
    <w:rsid w:val="00A95885"/>
    <w:pPr>
      <w:spacing w:after="120"/>
    </w:pPr>
  </w:style>
  <w:style w:type="character" w:customStyle="1" w:styleId="a4">
    <w:name w:val="Основен текст Знак"/>
    <w:basedOn w:val="a0"/>
    <w:link w:val="a3"/>
    <w:rsid w:val="00A9588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5">
    <w:name w:val="Body Text Indent"/>
    <w:basedOn w:val="a"/>
    <w:link w:val="a6"/>
    <w:uiPriority w:val="99"/>
    <w:semiHidden/>
    <w:unhideWhenUsed/>
    <w:rsid w:val="00A95885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A9588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7">
    <w:name w:val="header"/>
    <w:basedOn w:val="a"/>
    <w:link w:val="a8"/>
    <w:uiPriority w:val="99"/>
    <w:unhideWhenUsed/>
    <w:rsid w:val="00A9588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A9588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9">
    <w:name w:val="footer"/>
    <w:basedOn w:val="a"/>
    <w:link w:val="aa"/>
    <w:uiPriority w:val="99"/>
    <w:unhideWhenUsed/>
    <w:rsid w:val="00A9588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9588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b">
    <w:name w:val="Hyperlink"/>
    <w:basedOn w:val="a0"/>
    <w:uiPriority w:val="99"/>
    <w:unhideWhenUsed/>
    <w:rsid w:val="00A95885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C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nav_vraca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8mR0ZVizYvgRjNPgeQxYHLqnPbrR0ROH3ICDeVaxlHg=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n6Yo4SVe5ghmeMbgSY2WkeFEiBtRgy1RDPeZn5irN8E=</DigestValue>
    </Reference>
  </SignedInfo>
  <SignatureValue>aYP4JYTEKrMJBmLedvr8eOBjWfDXz0hyxKfu1eCyxVGxz8jG6tE/Awt/XEOoDMOXnVwIgtnRzugE
ymjqWcWaZNMBH0qt4ElQ1IwnjgZc8FBJHmsgvyuDgG/k/ebE7AjzqKWtluVkE5cGjqjTE/tQDZ21
/6xLRZpB8PoZqBJHC31er6jNBU4PU+vw9VNR3j18AySI+5sVWTcWGcVJpg+/Ycufv3dlxzhYFgaw
S8dvpdgDQB1xAusFaTQHF6vcOmUIdc61Zql0hvnAWH2ZcgZYr/IhDWMNL7rdQrKsW0rHNHAZSK5u
BrM2qCpwMu8D+geNSRHD06JqQMkM60cE/cKLYQ==</SignatureValue>
  <KeyInfo>
    <X509Data>
      <X509Certificate>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Dj9ujdUOF130imKX1NPCCW4H25MSluG3oKOvnn2GyNI=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PI9rn4iJwegK8wgfsfu0giKWK4PFSVQGA0ZFhgYBS4k=</DigestValue>
      </Reference>
      <Reference URI="/word/document.xml?ContentType=application/vnd.openxmlformats-officedocument.wordprocessingml.document.main+xml">
        <DigestMethod Algorithm="http://www.w3.org/2001/04/xmlenc#sha256"/>
        <DigestValue>bs/tqp9lSykj5D9wtipjPGISojydrshM6FqnS3rG+Ns=</DigestValue>
      </Reference>
      <Reference URI="/word/embeddings/oleObject1.bin?ContentType=application/vnd.openxmlformats-officedocument.oleObject">
        <DigestMethod Algorithm="http://www.w3.org/2001/04/xmlenc#sha256"/>
        <DigestValue>w5+IkXUbwuAKlanXmPDhl2OuGEzSTkLyaA2XWA+/VxA=</DigestValue>
      </Reference>
      <Reference URI="/word/endnotes.xml?ContentType=application/vnd.openxmlformats-officedocument.wordprocessingml.endnotes+xml">
        <DigestMethod Algorithm="http://www.w3.org/2001/04/xmlenc#sha256"/>
        <DigestValue>ineqjVHn/1Ae6oG5OXUVax4bQ/00JrGLBeEdc/sLSis=</DigestValue>
      </Reference>
      <Reference URI="/word/fontTable.xml?ContentType=application/vnd.openxmlformats-officedocument.wordprocessingml.fontTable+xml">
        <DigestMethod Algorithm="http://www.w3.org/2001/04/xmlenc#sha256"/>
        <DigestValue>OJFiSDaOVtC7HkUK1mE1tcakjADPjD+Kkj6Ecs59DL4=</DigestValue>
      </Reference>
      <Reference URI="/word/footer1.xml?ContentType=application/vnd.openxmlformats-officedocument.wordprocessingml.footer+xml">
        <DigestMethod Algorithm="http://www.w3.org/2001/04/xmlenc#sha256"/>
        <DigestValue>/C0+sg1XAoBsPpM/TAAD5JM0U+pCAws24SiMlep/7gQ=</DigestValue>
      </Reference>
      <Reference URI="/word/footnotes.xml?ContentType=application/vnd.openxmlformats-officedocument.wordprocessingml.footnotes+xml">
        <DigestMethod Algorithm="http://www.w3.org/2001/04/xmlenc#sha256"/>
        <DigestValue>tDa1rUdwlmrmoA5BTIbBVBTGlYa5QxCn/psN4TwYy6g=</DigestValue>
      </Reference>
      <Reference URI="/word/media/image1.wmf?ContentType=image/x-wmf">
        <DigestMethod Algorithm="http://www.w3.org/2001/04/xmlenc#sha256"/>
        <DigestValue>baXFRp3RXZLH9wX1Ph+5Y9s7vIbU0FKm93WVWazR5KM=</DigestValue>
      </Reference>
      <Reference URI="/word/numbering.xml?ContentType=application/vnd.openxmlformats-officedocument.wordprocessingml.numbering+xml">
        <DigestMethod Algorithm="http://www.w3.org/2001/04/xmlenc#sha256"/>
        <DigestValue>iMWBAl9Eno4KqStkmqQrgm8E6ZZtl+i1EP715gaOvug=</DigestValue>
      </Reference>
      <Reference URI="/word/settings.xml?ContentType=application/vnd.openxmlformats-officedocument.wordprocessingml.settings+xml">
        <DigestMethod Algorithm="http://www.w3.org/2001/04/xmlenc#sha256"/>
        <DigestValue>2iHsJ+IXhZnpHudeO/kzeBArkFzd3rAvccJ25ls3zsA=</DigestValue>
      </Reference>
      <Reference URI="/word/styles.xml?ContentType=application/vnd.openxmlformats-officedocument.wordprocessingml.styles+xml">
        <DigestMethod Algorithm="http://www.w3.org/2001/04/xmlenc#sha256"/>
        <DigestValue>4ZEjmoyEL/1MqezHVe3ySsbe0GAwX32XZ1mDV2RV6WY=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h3kTOEAyQUgXSeGlKKU9/BFMoAO21mwbAnxZHoYEgBg=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2022-06-28T13:35:56Z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2022-06-28T13:35:56Z</xd:SigningTime>
          <xd:SigningCertificate>
            <xd:Cert>
              <xd:CertDigest>
                <DigestMethod Algorithm="http://www.w3.org/2001/04/xmlenc#sha256"/>
                <DigestValue>/1djr1OAtK8KWzYJbdlsbbsNd+fsF0fhbvqrnf5u10k=</DigestValue>
              </xd:CertDigest>
              <xd:IssuerSerial>
                <X509IssuerName>CN=B-Trust Operational Qualified CA, OU=B-Trust, O=BORICA AD, OID.2.5.4.97=NTRBG-201230426, C=BG</X509IssuerName>
                <X509SerialNumber>7246797934931293837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CD29-424B-49C9-9683-AC4E4E3B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45</cp:revision>
  <dcterms:created xsi:type="dcterms:W3CDTF">2022-06-06T05:38:00Z</dcterms:created>
  <dcterms:modified xsi:type="dcterms:W3CDTF">2022-06-28T13:34:00Z</dcterms:modified>
</cp:coreProperties>
</file>