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A669" w14:textId="77777777" w:rsidR="00EF3CDE" w:rsidRDefault="00932268">
      <w:pPr>
        <w:pStyle w:val="10"/>
        <w:jc w:val="both"/>
        <w:rPr>
          <w:rStyle w:val="None"/>
          <w:rFonts w:ascii="Arial" w:eastAsia="Arial" w:hAnsi="Arial" w:cs="Arial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3AD1B70C" wp14:editId="1A6817FC">
            <wp:extent cx="5267203" cy="1534882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203" cy="15348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084B66D" w14:textId="5EADD146" w:rsidR="00EF3CDE" w:rsidRPr="00654D65" w:rsidRDefault="00F148F9" w:rsidP="00654D65">
      <w:pPr>
        <w:pStyle w:val="10"/>
        <w:tabs>
          <w:tab w:val="left" w:pos="4820"/>
        </w:tabs>
        <w:ind w:left="4820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654D65">
        <w:rPr>
          <w:rStyle w:val="None"/>
          <w:rFonts w:ascii="Arial" w:hAnsi="Arial"/>
          <w:b/>
          <w:bCs/>
          <w:sz w:val="24"/>
          <w:szCs w:val="24"/>
        </w:rPr>
        <w:t>(</w:t>
      </w:r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>Съгласно ч</w:t>
      </w:r>
      <w:r w:rsidRPr="00654D65">
        <w:rPr>
          <w:rStyle w:val="None"/>
          <w:rFonts w:ascii="Arial" w:hAnsi="Arial"/>
          <w:b/>
          <w:bCs/>
          <w:sz w:val="24"/>
          <w:szCs w:val="24"/>
        </w:rPr>
        <w:t>л.12, ал.1, т.4 от Наредба №2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 xml:space="preserve"> за първоначално и последващо разкриване на информация </w:t>
      </w:r>
      <w:r w:rsidR="00654D65">
        <w:rPr>
          <w:rStyle w:val="None"/>
          <w:rFonts w:ascii="Arial" w:hAnsi="Arial"/>
          <w:b/>
          <w:bCs/>
          <w:sz w:val="24"/>
          <w:szCs w:val="24"/>
        </w:rPr>
        <w:t>(</w:t>
      </w:r>
      <w:r w:rsidR="00390A41">
        <w:rPr>
          <w:rStyle w:val="None"/>
          <w:rFonts w:ascii="Arial" w:hAnsi="Arial"/>
          <w:b/>
          <w:bCs/>
          <w:sz w:val="24"/>
          <w:szCs w:val="24"/>
          <w:lang w:val="bg-BG"/>
        </w:rPr>
        <w:t>ДВ бр.65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>/0</w:t>
      </w:r>
      <w:r w:rsidR="00390A41">
        <w:rPr>
          <w:rStyle w:val="None"/>
          <w:rFonts w:ascii="Arial" w:hAnsi="Arial"/>
          <w:b/>
          <w:bCs/>
          <w:sz w:val="24"/>
          <w:szCs w:val="24"/>
          <w:lang w:val="bg-BG"/>
        </w:rPr>
        <w:t>8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>.0</w:t>
      </w:r>
      <w:r w:rsidR="00390A41">
        <w:rPr>
          <w:rStyle w:val="None"/>
          <w:rFonts w:ascii="Arial" w:hAnsi="Arial"/>
          <w:b/>
          <w:bCs/>
          <w:sz w:val="24"/>
          <w:szCs w:val="24"/>
          <w:lang w:val="bg-BG"/>
        </w:rPr>
        <w:t>8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>.2025 г.</w:t>
      </w:r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>)</w:t>
      </w:r>
    </w:p>
    <w:p w14:paraId="5E575AD9" w14:textId="462E83FE" w:rsidR="00EF3CDE" w:rsidRPr="00654D65" w:rsidRDefault="00720022" w:rsidP="00654D65">
      <w:pPr>
        <w:pStyle w:val="10"/>
        <w:tabs>
          <w:tab w:val="left" w:pos="4820"/>
          <w:tab w:val="left" w:pos="5580"/>
        </w:tabs>
        <w:ind w:left="4820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654D65">
        <w:rPr>
          <w:rStyle w:val="None"/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58451C35" w14:textId="77777777" w:rsidR="00EF3CDE" w:rsidRDefault="00EF3CDE">
      <w:pPr>
        <w:pStyle w:val="10"/>
        <w:tabs>
          <w:tab w:val="left" w:pos="5580"/>
        </w:tabs>
        <w:ind w:left="142"/>
        <w:rPr>
          <w:rStyle w:val="None"/>
          <w:rFonts w:ascii="Arial" w:eastAsia="Arial" w:hAnsi="Arial" w:cs="Arial"/>
          <w:b/>
          <w:bCs/>
          <w:sz w:val="24"/>
          <w:szCs w:val="24"/>
        </w:rPr>
      </w:pPr>
    </w:p>
    <w:p w14:paraId="6E58143D" w14:textId="77777777" w:rsidR="00EF3CDE" w:rsidRDefault="00EF3CDE">
      <w:pPr>
        <w:pStyle w:val="10"/>
        <w:tabs>
          <w:tab w:val="left" w:pos="5580"/>
        </w:tabs>
        <w:ind w:left="142"/>
        <w:rPr>
          <w:rStyle w:val="None"/>
          <w:rFonts w:ascii="Arial" w:eastAsia="Arial" w:hAnsi="Arial" w:cs="Arial"/>
          <w:b/>
          <w:bCs/>
          <w:sz w:val="24"/>
          <w:szCs w:val="24"/>
        </w:rPr>
      </w:pPr>
    </w:p>
    <w:p w14:paraId="440D5315" w14:textId="77777777" w:rsidR="00EF3CDE" w:rsidRDefault="00932268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>
        <w:rPr>
          <w:rStyle w:val="None"/>
          <w:rFonts w:ascii="Arial" w:hAnsi="Arial"/>
          <w:b/>
          <w:bCs/>
          <w:sz w:val="28"/>
          <w:szCs w:val="28"/>
        </w:rPr>
        <w:t>ДОПЪЛНИТЕЛНА ИНФОРМАЦИЯ</w:t>
      </w:r>
    </w:p>
    <w:p w14:paraId="4E392E43" w14:textId="6ADF61A5" w:rsidR="00EF3CDE" w:rsidRPr="00E82D76" w:rsidRDefault="0063442D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  <w:lang w:val="bg-BG"/>
        </w:rPr>
      </w:pPr>
      <w:r>
        <w:rPr>
          <w:rStyle w:val="None"/>
          <w:rFonts w:ascii="Arial" w:hAnsi="Arial"/>
          <w:b/>
          <w:bCs/>
          <w:sz w:val="28"/>
          <w:szCs w:val="28"/>
        </w:rPr>
        <w:t>към финансов отчет – 3</w:t>
      </w:r>
      <w:r w:rsidR="00E82D76">
        <w:rPr>
          <w:rStyle w:val="None"/>
          <w:rFonts w:ascii="Arial" w:hAnsi="Arial"/>
          <w:b/>
          <w:bCs/>
          <w:sz w:val="28"/>
          <w:szCs w:val="28"/>
        </w:rPr>
        <w:t>1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</w:t>
      </w:r>
      <w:r w:rsidR="00390A41">
        <w:rPr>
          <w:rStyle w:val="None"/>
          <w:rFonts w:ascii="Arial" w:hAnsi="Arial"/>
          <w:b/>
          <w:bCs/>
          <w:sz w:val="28"/>
          <w:szCs w:val="28"/>
          <w:lang w:val="bg-BG"/>
        </w:rPr>
        <w:t>03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.202</w:t>
      </w:r>
      <w:r w:rsidR="00390A41">
        <w:rPr>
          <w:rStyle w:val="None"/>
          <w:rFonts w:ascii="Arial" w:hAnsi="Arial"/>
          <w:b/>
          <w:bCs/>
          <w:sz w:val="28"/>
          <w:szCs w:val="28"/>
          <w:lang w:val="bg-BG"/>
        </w:rPr>
        <w:t>6</w:t>
      </w:r>
      <w:r w:rsidR="00FD663C">
        <w:rPr>
          <w:rStyle w:val="None"/>
          <w:rFonts w:ascii="Arial" w:hAnsi="Arial"/>
          <w:b/>
          <w:bCs/>
          <w:sz w:val="28"/>
          <w:szCs w:val="28"/>
        </w:rPr>
        <w:t xml:space="preserve"> г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</w:t>
      </w:r>
      <w:r w:rsidR="00E82D76">
        <w:rPr>
          <w:rStyle w:val="None"/>
          <w:rFonts w:ascii="Arial" w:hAnsi="Arial"/>
          <w:b/>
          <w:bCs/>
          <w:sz w:val="28"/>
          <w:szCs w:val="28"/>
        </w:rPr>
        <w:t xml:space="preserve"> </w:t>
      </w:r>
    </w:p>
    <w:p w14:paraId="02B08DD2" w14:textId="77777777" w:rsidR="00EF3CDE" w:rsidRDefault="00EF3CDE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77CE940B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А.) 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емитента.</w:t>
      </w:r>
    </w:p>
    <w:p w14:paraId="4B1258AA" w14:textId="2BD3350D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ru-RU"/>
        </w:rPr>
        <w:t>Н</w:t>
      </w:r>
      <w:r>
        <w:rPr>
          <w:rStyle w:val="None"/>
          <w:rFonts w:ascii="Arial" w:hAnsi="Arial"/>
          <w:sz w:val="24"/>
          <w:szCs w:val="24"/>
        </w:rPr>
        <w:t>яма извършени промени.</w:t>
      </w:r>
    </w:p>
    <w:p w14:paraId="19E0568A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4E64AB5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Б.) Информация за настъпили промени в икономическата група на емитента</w:t>
      </w:r>
      <w:r>
        <w:rPr>
          <w:rStyle w:val="None"/>
          <w:rFonts w:ascii="Arial" w:hAnsi="Arial"/>
          <w:b/>
          <w:bCs/>
          <w:sz w:val="24"/>
          <w:szCs w:val="24"/>
        </w:rPr>
        <w:t>, по смисъла на Закона за счетоводството.</w:t>
      </w:r>
    </w:p>
    <w:p w14:paraId="070F410B" w14:textId="7EF4B634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Няма промяна.</w:t>
      </w:r>
    </w:p>
    <w:p w14:paraId="6F3EFB31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5E37697B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В.) Информация за резултатите от организационни промени в рамките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>“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 АД като преобразуване, продажба на дружества от група предприятия по смисъла на Закона за счетоводството, апортни вноски от дружеството, даване под наем на имущество, дългосрочни инвестиции, преустановяване на дейност:</w:t>
      </w:r>
    </w:p>
    <w:p w14:paraId="76AD1A12" w14:textId="32DF0052" w:rsidR="008C5593" w:rsidRDefault="008A44E3" w:rsidP="00636F9D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390A41">
        <w:rPr>
          <w:sz w:val="24"/>
          <w:szCs w:val="24"/>
          <w:lang w:val="bg-BG"/>
        </w:rPr>
        <w:t>първо</w:t>
      </w:r>
      <w:r w:rsidR="00FA0E0C">
        <w:rPr>
          <w:sz w:val="24"/>
          <w:szCs w:val="24"/>
          <w:lang w:val="bg-BG"/>
        </w:rPr>
        <w:t>то</w:t>
      </w:r>
      <w:r>
        <w:rPr>
          <w:sz w:val="24"/>
          <w:szCs w:val="24"/>
          <w:lang w:val="bg-BG"/>
        </w:rPr>
        <w:t xml:space="preserve"> тримесечие на 202</w:t>
      </w:r>
      <w:r w:rsidR="00390A41">
        <w:rPr>
          <w:sz w:val="24"/>
          <w:szCs w:val="24"/>
          <w:lang w:val="bg-BG"/>
        </w:rPr>
        <w:t>6</w:t>
      </w:r>
      <w:r w:rsidR="00636F9D">
        <w:rPr>
          <w:sz w:val="24"/>
          <w:szCs w:val="24"/>
          <w:lang w:val="bg-BG"/>
        </w:rPr>
        <w:t xml:space="preserve"> г. ХД „ДУНАВ“ АД </w:t>
      </w:r>
      <w:r w:rsidR="008C5593">
        <w:rPr>
          <w:sz w:val="24"/>
          <w:szCs w:val="24"/>
          <w:lang w:val="bg-BG"/>
        </w:rPr>
        <w:t>не е извършвал сделки</w:t>
      </w:r>
      <w:r w:rsidR="00654D65">
        <w:rPr>
          <w:sz w:val="24"/>
          <w:szCs w:val="24"/>
          <w:lang w:val="bg-BG"/>
        </w:rPr>
        <w:t>.</w:t>
      </w:r>
    </w:p>
    <w:p w14:paraId="547C309C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3B61A09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Г.) Становище на управителния орган относно възможностите за реализация на публикувани прогнози за резултатите от текущото тримесечие, като се отчитат резултатите от текущия финансов отчет, както и информация за факторите и обстоятелствата, които ще повлияят на постигането на прогнозните резултати най-малко до края на текущата финансова година.</w:t>
      </w:r>
    </w:p>
    <w:p w14:paraId="2B5BC656" w14:textId="296F38FC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Управителните органи не са взели решение относно публично представяне на прогнозни финансови резултати.</w:t>
      </w:r>
    </w:p>
    <w:p w14:paraId="7AD48B29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</w:p>
    <w:p w14:paraId="46EB8D65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Д.) Данни за лицата, притежаващи пряко и/или непряко най-малко 5 на сто от гласовете в общото събрание към края на съответното тримесечие, и промените в притежаваните от лицата гласове за периода от началото на текущата финансова година до края на отчетния период;</w:t>
      </w:r>
    </w:p>
    <w:p w14:paraId="559C2BF0" w14:textId="56B75171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Тодор Кръстев Топалски</w:t>
      </w:r>
      <w:r w:rsidR="00211F3B">
        <w:rPr>
          <w:rStyle w:val="None"/>
          <w:rFonts w:ascii="Arial" w:hAnsi="Arial"/>
          <w:sz w:val="24"/>
          <w:szCs w:val="24"/>
          <w:lang w:val="ru-RU"/>
        </w:rPr>
        <w:t>.</w:t>
      </w:r>
    </w:p>
    <w:p w14:paraId="634E84A1" w14:textId="77A43CC1" w:rsidR="00EF3CDE" w:rsidRPr="00654D65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bg-BG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</w:t>
      </w:r>
      <w:r w:rsidR="00654D65">
        <w:rPr>
          <w:rStyle w:val="None"/>
          <w:rFonts w:ascii="Arial" w:hAnsi="Arial"/>
          <w:sz w:val="24"/>
          <w:szCs w:val="24"/>
          <w:lang w:val="bg-BG"/>
        </w:rPr>
        <w:t>„КОСАНЯ ОЙЛ“ ООД – гр. Мизия</w:t>
      </w:r>
    </w:p>
    <w:p w14:paraId="56430AA6" w14:textId="1D926802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</w:t>
      </w:r>
      <w:r w:rsidR="006462E5">
        <w:rPr>
          <w:rStyle w:val="None"/>
          <w:rFonts w:ascii="Arial" w:hAnsi="Arial"/>
          <w:sz w:val="24"/>
          <w:szCs w:val="24"/>
          <w:lang w:val="bg-BG"/>
        </w:rPr>
        <w:t>„</w:t>
      </w:r>
      <w:r>
        <w:rPr>
          <w:rStyle w:val="None"/>
          <w:rFonts w:ascii="Arial" w:hAnsi="Arial"/>
          <w:sz w:val="24"/>
          <w:szCs w:val="24"/>
          <w:lang w:val="ru-RU"/>
        </w:rPr>
        <w:t>В</w:t>
      </w:r>
      <w:r w:rsidR="006462E5">
        <w:rPr>
          <w:rStyle w:val="None"/>
          <w:rFonts w:ascii="Arial" w:hAnsi="Arial"/>
          <w:sz w:val="24"/>
          <w:szCs w:val="24"/>
          <w:lang w:val="ru-RU"/>
        </w:rPr>
        <w:t>ЕДЕЯ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И</w:t>
      </w:r>
      <w:r w:rsidR="006462E5">
        <w:rPr>
          <w:rStyle w:val="None"/>
          <w:rFonts w:ascii="Arial" w:hAnsi="Arial"/>
          <w:sz w:val="24"/>
          <w:szCs w:val="24"/>
          <w:lang w:val="ru-RU"/>
        </w:rPr>
        <w:t>НВЕСТ</w:t>
      </w:r>
      <w:r w:rsidR="006462E5">
        <w:rPr>
          <w:rStyle w:val="None"/>
          <w:rFonts w:ascii="Arial" w:hAnsi="Arial"/>
          <w:sz w:val="24"/>
          <w:szCs w:val="24"/>
          <w:lang w:val="en-GB"/>
        </w:rPr>
        <w:t>”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ЕООД – гр. София</w:t>
      </w:r>
      <w:r w:rsidR="00211F3B">
        <w:rPr>
          <w:rStyle w:val="None"/>
          <w:rFonts w:ascii="Arial" w:hAnsi="Arial"/>
          <w:sz w:val="24"/>
          <w:szCs w:val="24"/>
          <w:lang w:val="ru-RU"/>
        </w:rPr>
        <w:t>.</w:t>
      </w:r>
    </w:p>
    <w:p w14:paraId="42FA0B7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Е.) Данни за акциите, притежавани от членовете на управителните и контролните органи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АД към края на съответното тримесечие,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lastRenderedPageBreak/>
        <w:t>както и промените, настъпили за периода от началото на текущата финансова година до края на отчетния период за всяко лице поотделно.</w:t>
      </w:r>
    </w:p>
    <w:p w14:paraId="7948699E" w14:textId="77777777" w:rsidR="00AD5E90" w:rsidRDefault="00AD5E90">
      <w:pPr>
        <w:pStyle w:val="10"/>
        <w:tabs>
          <w:tab w:val="left" w:pos="4536"/>
        </w:tabs>
        <w:jc w:val="both"/>
        <w:rPr>
          <w:rStyle w:val="None"/>
          <w:rFonts w:ascii="Arial" w:hAnsi="Arial"/>
          <w:sz w:val="24"/>
          <w:szCs w:val="24"/>
          <w:lang w:val="ru-RU"/>
        </w:rPr>
      </w:pPr>
    </w:p>
    <w:p w14:paraId="128F0765" w14:textId="3C2A108F" w:rsidR="00EF3CDE" w:rsidRDefault="00A4771E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Ч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ленове</w:t>
      </w:r>
      <w:r>
        <w:rPr>
          <w:rStyle w:val="None"/>
          <w:rFonts w:ascii="Arial" w:hAnsi="Arial"/>
          <w:sz w:val="24"/>
          <w:szCs w:val="24"/>
          <w:lang w:val="ru-RU"/>
        </w:rPr>
        <w:t>те</w:t>
      </w:r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на С</w:t>
      </w:r>
      <w:r w:rsidR="00A904F3">
        <w:rPr>
          <w:rStyle w:val="None"/>
          <w:rFonts w:ascii="Arial" w:hAnsi="Arial"/>
          <w:sz w:val="24"/>
          <w:szCs w:val="24"/>
          <w:lang w:val="ru-RU"/>
        </w:rPr>
        <w:t>ъвета на директорите,</w:t>
      </w:r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притежават 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към 3</w:t>
      </w:r>
      <w:r w:rsidR="007E0E5D">
        <w:rPr>
          <w:rStyle w:val="None"/>
          <w:rFonts w:ascii="Arial" w:hAnsi="Arial"/>
          <w:sz w:val="24"/>
          <w:szCs w:val="24"/>
          <w:lang w:val="ru-RU"/>
        </w:rPr>
        <w:t>1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.</w:t>
      </w:r>
      <w:r w:rsidR="00A449AF">
        <w:rPr>
          <w:rStyle w:val="None"/>
          <w:rFonts w:ascii="Arial" w:hAnsi="Arial"/>
          <w:sz w:val="24"/>
          <w:szCs w:val="24"/>
          <w:lang w:val="ru-RU"/>
        </w:rPr>
        <w:t>03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.202</w:t>
      </w:r>
      <w:r w:rsidR="00A449AF">
        <w:rPr>
          <w:rStyle w:val="None"/>
          <w:rFonts w:ascii="Arial" w:hAnsi="Arial"/>
          <w:sz w:val="24"/>
          <w:szCs w:val="24"/>
          <w:lang w:val="ru-RU"/>
        </w:rPr>
        <w:t>6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г.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:</w:t>
      </w:r>
    </w:p>
    <w:p w14:paraId="141B73D4" w14:textId="2EF129E4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Петър Веселинов Аврамов – </w:t>
      </w:r>
      <w:r w:rsidR="00A904F3">
        <w:rPr>
          <w:rStyle w:val="None"/>
          <w:rFonts w:ascii="Arial" w:hAnsi="Arial"/>
          <w:sz w:val="24"/>
          <w:szCs w:val="24"/>
          <w:lang w:val="ru-RU"/>
        </w:rPr>
        <w:t xml:space="preserve">Председател на СД, </w:t>
      </w:r>
      <w:r>
        <w:rPr>
          <w:rStyle w:val="None"/>
          <w:rFonts w:ascii="Arial" w:hAnsi="Arial"/>
          <w:sz w:val="24"/>
          <w:szCs w:val="24"/>
        </w:rPr>
        <w:t>притежава чрез „В</w:t>
      </w:r>
      <w:r w:rsidR="00C26A24">
        <w:rPr>
          <w:rStyle w:val="None"/>
          <w:rFonts w:ascii="Arial" w:hAnsi="Arial"/>
          <w:sz w:val="24"/>
          <w:szCs w:val="24"/>
          <w:lang w:val="bg-BG"/>
        </w:rPr>
        <w:t>ЕДЕЯ ИНВЕСТ</w:t>
      </w:r>
      <w:r>
        <w:rPr>
          <w:rStyle w:val="None"/>
          <w:rFonts w:ascii="Arial" w:hAnsi="Arial"/>
          <w:sz w:val="24"/>
          <w:szCs w:val="24"/>
        </w:rPr>
        <w:t xml:space="preserve">“ ЕООД </w:t>
      </w:r>
      <w:r w:rsidR="00A904F3">
        <w:rPr>
          <w:rStyle w:val="None"/>
          <w:rFonts w:ascii="Arial" w:hAnsi="Arial"/>
          <w:sz w:val="24"/>
          <w:szCs w:val="24"/>
        </w:rPr>
        <w:t>–</w:t>
      </w:r>
      <w:r>
        <w:rPr>
          <w:rStyle w:val="None"/>
          <w:rFonts w:ascii="Arial" w:hAnsi="Arial"/>
          <w:sz w:val="24"/>
          <w:szCs w:val="24"/>
        </w:rPr>
        <w:t xml:space="preserve"> 34</w:t>
      </w:r>
      <w:r w:rsidR="00A904F3">
        <w:rPr>
          <w:rStyle w:val="None"/>
          <w:rFonts w:ascii="Arial" w:hAnsi="Arial"/>
          <w:sz w:val="24"/>
          <w:szCs w:val="24"/>
          <w:lang w:val="bg-BG"/>
        </w:rPr>
        <w:t xml:space="preserve"> </w:t>
      </w:r>
      <w:r w:rsidR="00D54719">
        <w:rPr>
          <w:rStyle w:val="None"/>
          <w:rFonts w:ascii="Arial" w:hAnsi="Arial"/>
          <w:sz w:val="24"/>
          <w:szCs w:val="24"/>
        </w:rPr>
        <w:t>047</w:t>
      </w:r>
      <w:r>
        <w:rPr>
          <w:rStyle w:val="None"/>
          <w:rFonts w:ascii="Arial" w:hAnsi="Arial"/>
          <w:sz w:val="24"/>
          <w:szCs w:val="24"/>
        </w:rPr>
        <w:t xml:space="preserve"> бр. акции.</w:t>
      </w:r>
    </w:p>
    <w:p w14:paraId="7C374016" w14:textId="3F06CB80" w:rsidR="00EF3CDE" w:rsidRPr="00654D65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bg-BG"/>
        </w:rPr>
      </w:pPr>
      <w:r>
        <w:rPr>
          <w:rStyle w:val="None"/>
          <w:rFonts w:ascii="Arial" w:hAnsi="Arial"/>
          <w:sz w:val="24"/>
          <w:szCs w:val="24"/>
          <w:lang w:val="ru-RU"/>
        </w:rPr>
        <w:t>- Стефан Петков Лазаров – Зам. Председател на СД</w:t>
      </w:r>
      <w:r w:rsidR="00654D65">
        <w:rPr>
          <w:rStyle w:val="None"/>
          <w:rFonts w:ascii="Arial" w:hAnsi="Arial"/>
          <w:sz w:val="24"/>
          <w:szCs w:val="24"/>
          <w:lang w:val="ru-RU"/>
        </w:rPr>
        <w:t xml:space="preserve"> и И</w:t>
      </w:r>
      <w:r w:rsidR="00C26A24">
        <w:rPr>
          <w:rStyle w:val="None"/>
          <w:rFonts w:ascii="Arial" w:hAnsi="Arial"/>
          <w:sz w:val="24"/>
          <w:szCs w:val="24"/>
          <w:lang w:val="ru-RU"/>
        </w:rPr>
        <w:t>зп. директор</w:t>
      </w:r>
      <w:r w:rsidR="003B60D2">
        <w:rPr>
          <w:rStyle w:val="None"/>
          <w:rFonts w:ascii="Arial" w:hAnsi="Arial"/>
          <w:sz w:val="24"/>
          <w:szCs w:val="24"/>
          <w:lang w:val="ru-RU"/>
        </w:rPr>
        <w:t xml:space="preserve"> – </w:t>
      </w:r>
      <w:r w:rsidR="00654D65">
        <w:rPr>
          <w:rStyle w:val="None"/>
          <w:rFonts w:ascii="Arial" w:hAnsi="Arial"/>
          <w:sz w:val="24"/>
          <w:szCs w:val="24"/>
          <w:lang w:val="ru-RU"/>
        </w:rPr>
        <w:t>2</w:t>
      </w:r>
      <w:r w:rsidR="003A0CB4">
        <w:rPr>
          <w:rStyle w:val="None"/>
          <w:rFonts w:ascii="Arial" w:hAnsi="Arial"/>
          <w:sz w:val="24"/>
          <w:szCs w:val="24"/>
          <w:lang w:val="ru-RU"/>
        </w:rPr>
        <w:t xml:space="preserve">641 </w:t>
      </w:r>
      <w:r>
        <w:rPr>
          <w:rStyle w:val="None"/>
          <w:rFonts w:ascii="Arial" w:hAnsi="Arial"/>
          <w:sz w:val="24"/>
          <w:szCs w:val="24"/>
          <w:lang w:val="ru-RU"/>
        </w:rPr>
        <w:t>броя акции.</w:t>
      </w:r>
      <w:r w:rsidR="00654D65">
        <w:rPr>
          <w:rStyle w:val="None"/>
          <w:rFonts w:ascii="Arial" w:hAnsi="Arial"/>
          <w:sz w:val="24"/>
          <w:szCs w:val="24"/>
          <w:lang w:val="ru-RU"/>
        </w:rPr>
        <w:t xml:space="preserve"> и чрез </w:t>
      </w:r>
      <w:r w:rsidR="00654D65">
        <w:rPr>
          <w:rStyle w:val="None"/>
          <w:rFonts w:ascii="Arial" w:hAnsi="Arial"/>
          <w:sz w:val="24"/>
          <w:szCs w:val="24"/>
          <w:lang w:val="bg-BG"/>
        </w:rPr>
        <w:t>„Косаня Ойл“ ООД – 11276 броя акции.</w:t>
      </w:r>
    </w:p>
    <w:p w14:paraId="6EA29568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Марийка Симеонова Костадинова – Независим член на СД – 0 броя акции.</w:t>
      </w:r>
    </w:p>
    <w:p w14:paraId="6E4ABC14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Людмил Малинов Еленков – Независим член на СД – 0 броя акции.</w:t>
      </w:r>
    </w:p>
    <w:p w14:paraId="211FA180" w14:textId="77777777" w:rsidR="00AD5E90" w:rsidRDefault="00AD5E90">
      <w:pPr>
        <w:pStyle w:val="10"/>
        <w:tabs>
          <w:tab w:val="left" w:pos="4536"/>
        </w:tabs>
        <w:jc w:val="both"/>
        <w:rPr>
          <w:rStyle w:val="None"/>
          <w:rFonts w:ascii="Arial" w:hAnsi="Arial"/>
          <w:sz w:val="24"/>
          <w:szCs w:val="24"/>
        </w:rPr>
      </w:pPr>
    </w:p>
    <w:p w14:paraId="022DE5FD" w14:textId="0DF480C6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ХД „ДУНАВ“ АД се управлява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и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8411AB">
        <w:rPr>
          <w:rStyle w:val="None"/>
          <w:rFonts w:ascii="Arial" w:hAnsi="Arial"/>
          <w:sz w:val="24"/>
          <w:szCs w:val="24"/>
        </w:rPr>
        <w:t xml:space="preserve">представлява от Председателя на СД – г-н Петър 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Веселинов </w:t>
      </w:r>
      <w:r w:rsidR="008411AB">
        <w:rPr>
          <w:rStyle w:val="None"/>
          <w:rFonts w:ascii="Arial" w:hAnsi="Arial"/>
          <w:sz w:val="24"/>
          <w:szCs w:val="24"/>
        </w:rPr>
        <w:t>Аврамов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и от </w:t>
      </w:r>
      <w:r>
        <w:rPr>
          <w:rStyle w:val="None"/>
          <w:rFonts w:ascii="Arial" w:hAnsi="Arial"/>
          <w:sz w:val="24"/>
          <w:szCs w:val="24"/>
        </w:rPr>
        <w:t xml:space="preserve"> Изпълнителния директор – </w:t>
      </w:r>
      <w:r w:rsidR="00A904F3">
        <w:rPr>
          <w:rStyle w:val="None"/>
          <w:rFonts w:ascii="Arial" w:hAnsi="Arial"/>
          <w:sz w:val="24"/>
          <w:szCs w:val="24"/>
          <w:lang w:val="bg-BG"/>
        </w:rPr>
        <w:t xml:space="preserve">г-н </w:t>
      </w:r>
      <w:r>
        <w:rPr>
          <w:rStyle w:val="None"/>
          <w:rFonts w:ascii="Arial" w:hAnsi="Arial"/>
          <w:sz w:val="24"/>
          <w:szCs w:val="24"/>
        </w:rPr>
        <w:t>Стефан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Петков</w:t>
      </w:r>
      <w:r w:rsidR="008411AB">
        <w:rPr>
          <w:rStyle w:val="None"/>
          <w:rFonts w:ascii="Arial" w:hAnsi="Arial"/>
          <w:sz w:val="24"/>
          <w:szCs w:val="24"/>
        </w:rPr>
        <w:t xml:space="preserve"> Лазаров</w:t>
      </w:r>
      <w:r w:rsidR="005D4A37">
        <w:rPr>
          <w:rStyle w:val="None"/>
          <w:rFonts w:ascii="Arial" w:hAnsi="Arial"/>
          <w:sz w:val="24"/>
          <w:szCs w:val="24"/>
          <w:lang w:val="bg-BG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заедно и поотделно. </w:t>
      </w:r>
    </w:p>
    <w:p w14:paraId="35DCD01C" w14:textId="77777777" w:rsidR="00EF3CDE" w:rsidRDefault="00EF3CDE">
      <w:pPr>
        <w:pStyle w:val="10"/>
        <w:tabs>
          <w:tab w:val="left" w:pos="4536"/>
        </w:tabs>
        <w:ind w:firstLine="851"/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73289AA9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Ж.) 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дружеството; ако общата стойност на задълженията  или вземанията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по всички образувани производства надхвърля 10 на сто от собствения му капитал, се представя информация за всяко производство поотделно.</w:t>
      </w:r>
    </w:p>
    <w:p w14:paraId="77C24A17" w14:textId="2E71B0E1" w:rsidR="00EF3CDE" w:rsidRDefault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Н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яма такива</w:t>
      </w:r>
    </w:p>
    <w:p w14:paraId="73A14891" w14:textId="77777777" w:rsidR="00EF3CDE" w:rsidRDefault="00EF3CDE">
      <w:pPr>
        <w:pStyle w:val="10"/>
        <w:tabs>
          <w:tab w:val="left" w:pos="4536"/>
        </w:tabs>
        <w:ind w:firstLine="851"/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0D69D864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З.) Информация за отпуснатите от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– гр. Враца или  от негово дъщерно дружество, или от техни дъщерни дружества заеми, предоставените обезпечения или поетите задължения общо към едно лице или негово дъщерно дружество, в това число и на свързани лица с посочване на имена или наименование и ЕИК на лицето, характера на взаимоотношенията между дружеството или неговите дъщерни дружества и лицето заемополучател, размер на неизплатената главница, лихвен процент, дата на сключване на договора, включително допълнителни споразумения, краен срок на погасяване, размер на поето задължение, специфични условия, различни от посочените в тази разпоредба, както и целта, за която са отпуснати, в случай че са сключени като целеви.</w:t>
      </w:r>
    </w:p>
    <w:p w14:paraId="309F3598" w14:textId="174324EB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Към края на отчетния период ХД ”ДУНАВ” АД – гр. Враца няма предоставен заем и не е получавало такива от дружествата и финансовите институции.</w:t>
      </w:r>
    </w:p>
    <w:p w14:paraId="66D7C3B6" w14:textId="0B966C97" w:rsidR="00EF3CDE" w:rsidRDefault="00EF3CDE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24D09BA6" w14:textId="289ED052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6FAAB19A" w14:textId="22E39C63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10F35344" w14:textId="2AB44E81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6234629C" w14:textId="77777777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7E7BFF7F" w14:textId="77777777" w:rsidR="00EF3CDE" w:rsidRDefault="00EF3CDE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27732D94" w14:textId="57436654" w:rsidR="00EF3CDE" w:rsidRDefault="005D4A37" w:rsidP="005D4A37">
      <w:pPr>
        <w:pStyle w:val="10"/>
        <w:tabs>
          <w:tab w:val="left" w:pos="4125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eastAsia="Arial" w:hAnsi="Arial" w:cs="Arial"/>
          <w:sz w:val="24"/>
          <w:szCs w:val="24"/>
        </w:rPr>
        <w:tab/>
      </w:r>
      <w:r>
        <w:rPr>
          <w:rStyle w:val="None"/>
          <w:rFonts w:ascii="Arial" w:eastAsia="Arial" w:hAnsi="Arial" w:cs="Arial"/>
          <w:sz w:val="24"/>
          <w:szCs w:val="24"/>
        </w:rPr>
        <w:tab/>
      </w:r>
      <w:r>
        <w:rPr>
          <w:rStyle w:val="None"/>
          <w:rFonts w:ascii="Arial" w:eastAsia="Arial" w:hAnsi="Arial" w:cs="Arial"/>
          <w:sz w:val="24"/>
          <w:szCs w:val="24"/>
          <w:lang w:val="bg-BG"/>
        </w:rPr>
        <w:t xml:space="preserve">    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С УВАЖЕНИЕ:</w:t>
      </w:r>
    </w:p>
    <w:p w14:paraId="184E4B05" w14:textId="0072B8AF" w:rsidR="005D4A37" w:rsidRDefault="005D4A37">
      <w:pPr>
        <w:pStyle w:val="21"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ab/>
      </w:r>
      <w:r w:rsidR="00932268">
        <w:rPr>
          <w:rStyle w:val="None"/>
          <w:rFonts w:ascii="Arial" w:hAnsi="Arial"/>
        </w:rPr>
        <w:t>ИЗП. ДИРЕКТОР:</w:t>
      </w:r>
      <w:r>
        <w:rPr>
          <w:rStyle w:val="None"/>
          <w:rFonts w:ascii="Arial" w:hAnsi="Arial"/>
          <w:lang w:val="bg-BG"/>
        </w:rPr>
        <w:t xml:space="preserve"> ................................</w:t>
      </w:r>
    </w:p>
    <w:p w14:paraId="08A847A8" w14:textId="75C19F12" w:rsidR="00EF3CDE" w:rsidRDefault="005D4A37">
      <w:pPr>
        <w:pStyle w:val="21"/>
      </w:pP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  <w:lang w:val="bg-BG"/>
        </w:rPr>
        <w:t xml:space="preserve">    </w:t>
      </w:r>
      <w:r w:rsidR="00932268">
        <w:rPr>
          <w:rStyle w:val="None"/>
          <w:rFonts w:ascii="Arial" w:hAnsi="Arial"/>
          <w:lang w:val="ru-RU"/>
        </w:rPr>
        <w:t>/Стефан Лазаров/</w:t>
      </w:r>
    </w:p>
    <w:sectPr w:rsidR="00EF3CDE" w:rsidSect="00275DD6">
      <w:footerReference w:type="default" r:id="rId7"/>
      <w:pgSz w:w="11900" w:h="16840"/>
      <w:pgMar w:top="899" w:right="843" w:bottom="1134" w:left="1797" w:header="5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8ED8" w14:textId="77777777" w:rsidR="0045198C" w:rsidRDefault="0045198C">
      <w:r>
        <w:separator/>
      </w:r>
    </w:p>
  </w:endnote>
  <w:endnote w:type="continuationSeparator" w:id="0">
    <w:p w14:paraId="66C6F381" w14:textId="77777777" w:rsidR="0045198C" w:rsidRDefault="0045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D7DB" w14:textId="73DCE903" w:rsidR="00EF3CDE" w:rsidRDefault="00932268">
    <w:pPr>
      <w:pStyle w:val="1"/>
      <w:jc w:val="right"/>
    </w:pPr>
    <w:r>
      <w:fldChar w:fldCharType="begin"/>
    </w:r>
    <w:r>
      <w:instrText xml:space="preserve"> PAGE </w:instrText>
    </w:r>
    <w:r>
      <w:fldChar w:fldCharType="separate"/>
    </w:r>
    <w:r w:rsidR="000A78C3">
      <w:rPr>
        <w:noProof/>
      </w:rPr>
      <w:t>1</w:t>
    </w:r>
    <w:r>
      <w:fldChar w:fldCharType="end"/>
    </w:r>
  </w:p>
  <w:p w14:paraId="6323B2FD" w14:textId="10C04B38" w:rsidR="00EF3CDE" w:rsidRDefault="00932268" w:rsidP="00275DD6">
    <w:pPr>
      <w:pStyle w:val="1"/>
      <w:tabs>
        <w:tab w:val="clear" w:pos="4320"/>
        <w:tab w:val="clear" w:pos="8640"/>
        <w:tab w:val="center" w:pos="1661"/>
        <w:tab w:val="right" w:pos="1891"/>
      </w:tabs>
      <w:ind w:right="39"/>
      <w:rPr>
        <w:rStyle w:val="None"/>
      </w:rPr>
    </w:pPr>
    <w:r>
      <w:t>3000 Враца ул.</w:t>
    </w:r>
    <w:r w:rsidR="00275DD6">
      <w:rPr>
        <w:lang w:val="bg-BG"/>
      </w:rPr>
      <w:t xml:space="preserve"> „</w:t>
    </w:r>
    <w:r>
      <w:t>Стоян Кялъчев”</w:t>
    </w:r>
    <w:r w:rsidR="00275DD6">
      <w:rPr>
        <w:lang w:val="bg-BG"/>
      </w:rPr>
      <w:t xml:space="preserve"> </w:t>
    </w:r>
    <w:r>
      <w:t>№</w:t>
    </w:r>
    <w:r w:rsidR="00275DD6">
      <w:rPr>
        <w:lang w:val="bg-BG"/>
      </w:rPr>
      <w:t xml:space="preserve"> </w:t>
    </w:r>
    <w:r>
      <w:t>6, п.к.</w:t>
    </w:r>
    <w:r w:rsidR="00275DD6">
      <w:rPr>
        <w:lang w:val="bg-BG"/>
      </w:rPr>
      <w:t xml:space="preserve"> </w:t>
    </w:r>
    <w:r>
      <w:t>31,</w:t>
    </w:r>
    <w:r w:rsidR="00DC7E94">
      <w:rPr>
        <w:lang w:val="bg-BG"/>
      </w:rPr>
      <w:t xml:space="preserve"> мобилен </w:t>
    </w:r>
    <w:r>
      <w:t>тел</w:t>
    </w:r>
    <w:r w:rsidR="00275DD6">
      <w:rPr>
        <w:lang w:val="bg-BG"/>
      </w:rPr>
      <w:t>.</w:t>
    </w:r>
    <w:r>
      <w:t>:</w:t>
    </w:r>
    <w:r w:rsidR="00DC7E94">
      <w:rPr>
        <w:lang w:val="bg-BG"/>
      </w:rPr>
      <w:t xml:space="preserve"> +35</w:t>
    </w:r>
    <w:r>
      <w:t>9</w:t>
    </w:r>
    <w:r w:rsidR="00DC7E94">
      <w:rPr>
        <w:lang w:val="bg-BG"/>
      </w:rPr>
      <w:t> 877 08 84 58</w:t>
    </w:r>
    <w:r>
      <w:t>,</w:t>
    </w:r>
    <w:r w:rsidR="00275DD6">
      <w:rPr>
        <w:lang w:val="bg-BG"/>
      </w:rPr>
      <w:t xml:space="preserve"> </w:t>
    </w:r>
    <w:r>
      <w:t xml:space="preserve">е-mail: </w:t>
    </w:r>
    <w:hyperlink r:id="rId1" w:history="1">
      <w:r>
        <w:rPr>
          <w:rStyle w:val="Hyperlink0"/>
        </w:rPr>
        <w:t>dunav_vraca@abv.bg</w:t>
      </w:r>
    </w:hyperlink>
  </w:p>
  <w:p w14:paraId="6B968A38" w14:textId="77777777" w:rsidR="00EF3CDE" w:rsidRDefault="00932268">
    <w:pPr>
      <w:pStyle w:val="1"/>
      <w:tabs>
        <w:tab w:val="clear" w:pos="4320"/>
        <w:tab w:val="clear" w:pos="8640"/>
        <w:tab w:val="center" w:pos="1661"/>
        <w:tab w:val="right" w:pos="1891"/>
      </w:tabs>
      <w:ind w:right="360"/>
      <w:jc w:val="center"/>
    </w:pPr>
    <w:r>
      <w:rPr>
        <w:rStyle w:val="None"/>
      </w:rPr>
      <w:t>www.holding-dunav.com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53A3D" w14:textId="77777777" w:rsidR="0045198C" w:rsidRDefault="0045198C">
      <w:r>
        <w:separator/>
      </w:r>
    </w:p>
  </w:footnote>
  <w:footnote w:type="continuationSeparator" w:id="0">
    <w:p w14:paraId="47589F9A" w14:textId="77777777" w:rsidR="0045198C" w:rsidRDefault="0045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E"/>
    <w:rsid w:val="000025F2"/>
    <w:rsid w:val="00047ED7"/>
    <w:rsid w:val="00061797"/>
    <w:rsid w:val="0007546E"/>
    <w:rsid w:val="000A78C3"/>
    <w:rsid w:val="000C0361"/>
    <w:rsid w:val="000D398E"/>
    <w:rsid w:val="00121ECD"/>
    <w:rsid w:val="00157B4A"/>
    <w:rsid w:val="001A7738"/>
    <w:rsid w:val="00211F3B"/>
    <w:rsid w:val="00231BD9"/>
    <w:rsid w:val="00241830"/>
    <w:rsid w:val="00275DD6"/>
    <w:rsid w:val="00296D11"/>
    <w:rsid w:val="002E0E34"/>
    <w:rsid w:val="003530F0"/>
    <w:rsid w:val="00374EC4"/>
    <w:rsid w:val="00390A41"/>
    <w:rsid w:val="003A0CB4"/>
    <w:rsid w:val="003B60D2"/>
    <w:rsid w:val="003F1339"/>
    <w:rsid w:val="0045130A"/>
    <w:rsid w:val="0045198C"/>
    <w:rsid w:val="004A4038"/>
    <w:rsid w:val="004E10C3"/>
    <w:rsid w:val="00585279"/>
    <w:rsid w:val="005A1086"/>
    <w:rsid w:val="005A5855"/>
    <w:rsid w:val="005D4A37"/>
    <w:rsid w:val="006008D7"/>
    <w:rsid w:val="0063442D"/>
    <w:rsid w:val="00636F9D"/>
    <w:rsid w:val="006462E5"/>
    <w:rsid w:val="00654D65"/>
    <w:rsid w:val="006855E4"/>
    <w:rsid w:val="006F68AA"/>
    <w:rsid w:val="00701644"/>
    <w:rsid w:val="007176D0"/>
    <w:rsid w:val="00720022"/>
    <w:rsid w:val="00731EFA"/>
    <w:rsid w:val="007A5E83"/>
    <w:rsid w:val="007E0E5D"/>
    <w:rsid w:val="008411AB"/>
    <w:rsid w:val="0086464C"/>
    <w:rsid w:val="008A44E3"/>
    <w:rsid w:val="008C5593"/>
    <w:rsid w:val="008C7197"/>
    <w:rsid w:val="008E459A"/>
    <w:rsid w:val="00905201"/>
    <w:rsid w:val="00932268"/>
    <w:rsid w:val="009402AD"/>
    <w:rsid w:val="00951F92"/>
    <w:rsid w:val="009F7BBD"/>
    <w:rsid w:val="00A36303"/>
    <w:rsid w:val="00A449AF"/>
    <w:rsid w:val="00A4771E"/>
    <w:rsid w:val="00A61658"/>
    <w:rsid w:val="00A904F3"/>
    <w:rsid w:val="00AD1E65"/>
    <w:rsid w:val="00AD5E90"/>
    <w:rsid w:val="00B1216D"/>
    <w:rsid w:val="00C26A24"/>
    <w:rsid w:val="00C63A8E"/>
    <w:rsid w:val="00C72498"/>
    <w:rsid w:val="00CA412E"/>
    <w:rsid w:val="00CF7D85"/>
    <w:rsid w:val="00D54719"/>
    <w:rsid w:val="00D663B5"/>
    <w:rsid w:val="00D66A7E"/>
    <w:rsid w:val="00D808C3"/>
    <w:rsid w:val="00DC7E94"/>
    <w:rsid w:val="00DD3A44"/>
    <w:rsid w:val="00E82D76"/>
    <w:rsid w:val="00EB7139"/>
    <w:rsid w:val="00EB728B"/>
    <w:rsid w:val="00EF3CDE"/>
    <w:rsid w:val="00F072FC"/>
    <w:rsid w:val="00F148F9"/>
    <w:rsid w:val="00F1521B"/>
    <w:rsid w:val="00F43355"/>
    <w:rsid w:val="00F65D7E"/>
    <w:rsid w:val="00F974CD"/>
    <w:rsid w:val="00F97BB4"/>
    <w:rsid w:val="00FA0E0C"/>
    <w:rsid w:val="00FC5A28"/>
    <w:rsid w:val="00FD663C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AC73"/>
  <w15:docId w15:val="{96BDA09F-E179-441D-AB39-374BE6B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none" w:color="0000FF"/>
      <w:lang w:val="en-US"/>
    </w:rPr>
  </w:style>
  <w:style w:type="paragraph" w:customStyle="1" w:styleId="10">
    <w:name w:val="Нормален1"/>
    <w:rPr>
      <w:rFonts w:eastAsia="Times New Roman"/>
      <w:color w:val="000000"/>
      <w:u w:color="000000"/>
      <w:lang w:val="en-US"/>
    </w:rPr>
  </w:style>
  <w:style w:type="paragraph" w:customStyle="1" w:styleId="21">
    <w:name w:val="Заглавие 21"/>
    <w:next w:val="10"/>
    <w:pPr>
      <w:keepNext/>
      <w:tabs>
        <w:tab w:val="left" w:pos="4536"/>
      </w:tabs>
      <w:jc w:val="both"/>
      <w:outlineLvl w:val="1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rsid w:val="00636F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</w:pPr>
    <w:rPr>
      <w:rFonts w:ascii="Arial" w:hAnsi="Arial" w:cs="Arial Unicode MS"/>
      <w:color w:val="000000"/>
      <w:sz w:val="28"/>
      <w:szCs w:val="28"/>
      <w:u w:color="000000"/>
      <w:bdr w:val="none" w:sz="0" w:space="0" w:color="auto"/>
    </w:rPr>
  </w:style>
  <w:style w:type="paragraph" w:styleId="a4">
    <w:name w:val="Balloon Text"/>
    <w:basedOn w:val="a"/>
    <w:link w:val="a5"/>
    <w:uiPriority w:val="99"/>
    <w:semiHidden/>
    <w:unhideWhenUsed/>
    <w:rsid w:val="006F68AA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F68AA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DC7E9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C7E94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7E9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C7E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gfvyZV1BPGx234pJ9XOHHiqwEwX6chNCf+xy4nObQrA=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sdZGrYOgGboyoVmwI8vONSGFN68c/BB3aDVzpYD1niQ=</DigestValue>
    </Reference>
  </SignedInfo>
  <SignatureValue>T74xGW0mPQSMdAX0SirgCbUJQwwfXI4igNH+XUhtGm+1YlHPyGV7uf1qdQqR2lWqP40kNGxIeunt
yZkrC83/ldOpmTQzxkRkEitnngyN+dNM99TNWWn7ml+dC3It7Yy8z5aLus/SyNtD4JCD8JOIzsAp
7oY5265hjASru1jh5ZCLOPLEuFubu3JtwtBihJSOUcOe/CHog0R9YJg9qIxDIQG2PhleIJCixFlR
RD1fzi4L93Gd9KvjtMcaP2mumQtApddKA1l1KGjMMxv9JaBqZv8NILCHAol705TDmLm5UKCNbJbr
1kiA+UwPKL/kahH0rwjh1JmzefdQnlT0LiBeWw==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LiKfS2gT6g7uom9d/giUdEpongpC0qxLCPdt8TXl70c=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agrZdxROkoNAvaPi2fUbiDG5IPH0jh5bussrYOdVKBs=</DigestValue>
      </Reference>
      <Reference URI="/word/endnotes.xml?ContentType=application/vnd.openxmlformats-officedocument.wordprocessingml.endnotes+xml">
        <DigestMethod Algorithm="http://www.w3.org/2001/04/xmlenc#sha256"/>
        <DigestValue>7CpgD6mHA+o2KZ+D2qV/pbZfgwFMBs3Dz7gRjzBhCsE=</DigestValue>
      </Reference>
      <Reference URI="/word/fontTable.xml?ContentType=application/vnd.openxmlformats-officedocument.wordprocessingml.fontTable+xml">
        <DigestMethod Algorithm="http://www.w3.org/2001/04/xmlenc#sha256"/>
        <DigestValue>M2P9y/6ZhXAC7DmwpEZtlKD6mY2GIvyotWzyLXNcfT8=</DigestValue>
      </Reference>
      <Reference URI="/word/footer1.xml?ContentType=application/vnd.openxmlformats-officedocument.wordprocessingml.footer+xml">
        <DigestMethod Algorithm="http://www.w3.org/2001/04/xmlenc#sha256"/>
        <DigestValue>KgNP95mE7Z7JyvyhbCQvi4s3MAWS9+KFs8BgpL8r3KY=</DigestValue>
      </Reference>
      <Reference URI="/word/footnotes.xml?ContentType=application/vnd.openxmlformats-officedocument.wordprocessingml.footnotes+xml">
        <DigestMethod Algorithm="http://www.w3.org/2001/04/xmlenc#sha256"/>
        <DigestValue>kvd9KR4WBnQkYSwmKNzIEXVmoC83vF/Itubnakp39oA=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settings.xml?ContentType=application/vnd.openxmlformats-officedocument.wordprocessingml.settings+xml">
        <DigestMethod Algorithm="http://www.w3.org/2001/04/xmlenc#sha256"/>
        <DigestValue>uc/LxgAF9JnARneAPts9w2pY4IfPIKgaJeO8wgsJMfA=</DigestValue>
      </Reference>
      <Reference URI="/word/styles.xml?ContentType=application/vnd.openxmlformats-officedocument.wordprocessingml.styles+xml">
        <DigestMethod Algorithm="http://www.w3.org/2001/04/xmlenc#sha256"/>
        <DigestValue>lart4QuTfBuGlsurCy6X21n6x6OQtI8CG3Ln/CyorKg=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hNaqupiWqhoJN6C+zCi8iD2/8IGad/v+VkHLAwNbyrA=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2026-04-29T10:46:39Z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2026-04-29T10:46:39Z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63</cp:revision>
  <cp:lastPrinted>2024-10-22T08:10:00Z</cp:lastPrinted>
  <dcterms:created xsi:type="dcterms:W3CDTF">2022-07-28T10:17:00Z</dcterms:created>
  <dcterms:modified xsi:type="dcterms:W3CDTF">2026-04-24T06:57:00Z</dcterms:modified>
</cp:coreProperties>
</file>