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9F782" w14:textId="77777777" w:rsidR="00453986" w:rsidRPr="00790C9C" w:rsidRDefault="00453986" w:rsidP="003A5CE1">
      <w:pPr>
        <w:pStyle w:val="a3"/>
        <w:spacing w:after="120"/>
        <w:ind w:right="-284"/>
        <w:jc w:val="both"/>
        <w:rPr>
          <w:rFonts w:ascii="Arial" w:hAnsi="Arial" w:cs="Arial"/>
          <w:sz w:val="24"/>
          <w:szCs w:val="24"/>
        </w:rPr>
      </w:pPr>
      <w:r w:rsidRPr="00790C9C">
        <w:rPr>
          <w:rFonts w:ascii="Arial" w:hAnsi="Arial" w:cs="Arial"/>
          <w:sz w:val="24"/>
          <w:szCs w:val="24"/>
        </w:rPr>
        <w:t>П Ъ Л Н О М О Щ Н О</w:t>
      </w:r>
    </w:p>
    <w:p w14:paraId="41A90F77" w14:textId="77777777" w:rsidR="00453986" w:rsidRPr="00790C9C" w:rsidRDefault="00453986" w:rsidP="003A5CE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</w:p>
    <w:p w14:paraId="0DC32EE3" w14:textId="3CF1C696" w:rsidR="00453986" w:rsidRPr="00790C9C" w:rsidRDefault="00453986" w:rsidP="003A5CE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790C9C">
        <w:rPr>
          <w:rFonts w:ascii="Arial" w:hAnsi="Arial" w:cs="Arial"/>
          <w:sz w:val="24"/>
          <w:szCs w:val="24"/>
          <w:lang w:val="bg-BG"/>
        </w:rPr>
        <w:t xml:space="preserve">Подписаният, </w:t>
      </w:r>
      <w:r w:rsidRPr="00790C9C">
        <w:rPr>
          <w:rFonts w:ascii="Arial" w:hAnsi="Arial" w:cs="Arial"/>
          <w:b/>
          <w:sz w:val="24"/>
          <w:szCs w:val="24"/>
          <w:lang w:val="bg-BG"/>
        </w:rPr>
        <w:t>.....................................................................</w:t>
      </w:r>
      <w:r w:rsidRPr="00790C9C">
        <w:rPr>
          <w:rFonts w:ascii="Arial" w:hAnsi="Arial" w:cs="Arial"/>
          <w:b/>
          <w:sz w:val="24"/>
          <w:szCs w:val="24"/>
          <w:lang w:val="en-US"/>
        </w:rPr>
        <w:t>.........................</w:t>
      </w:r>
      <w:r w:rsidRPr="00790C9C">
        <w:rPr>
          <w:rFonts w:ascii="Arial" w:hAnsi="Arial" w:cs="Arial"/>
          <w:b/>
          <w:sz w:val="24"/>
          <w:szCs w:val="24"/>
          <w:lang w:val="bg-BG"/>
        </w:rPr>
        <w:t>........</w:t>
      </w:r>
      <w:r w:rsidR="003A5CE1">
        <w:rPr>
          <w:rFonts w:ascii="Arial" w:hAnsi="Arial" w:cs="Arial"/>
          <w:b/>
          <w:sz w:val="24"/>
          <w:szCs w:val="24"/>
          <w:lang w:val="bg-BG"/>
        </w:rPr>
        <w:t>...........</w:t>
      </w:r>
      <w:r w:rsidRPr="00790C9C">
        <w:rPr>
          <w:rFonts w:ascii="Arial" w:hAnsi="Arial" w:cs="Arial"/>
          <w:b/>
          <w:sz w:val="24"/>
          <w:szCs w:val="24"/>
          <w:lang w:val="bg-BG"/>
        </w:rPr>
        <w:t>.</w:t>
      </w:r>
      <w:r w:rsidRPr="00790C9C">
        <w:rPr>
          <w:rFonts w:ascii="Arial" w:hAnsi="Arial" w:cs="Arial"/>
          <w:sz w:val="24"/>
          <w:szCs w:val="24"/>
          <w:lang w:val="bg-BG"/>
        </w:rPr>
        <w:t>, ЕГН: ....................</w:t>
      </w:r>
      <w:r w:rsidRPr="00790C9C">
        <w:rPr>
          <w:rFonts w:ascii="Arial" w:hAnsi="Arial" w:cs="Arial"/>
          <w:sz w:val="24"/>
          <w:szCs w:val="24"/>
          <w:lang w:val="en-US"/>
        </w:rPr>
        <w:t>........</w:t>
      </w:r>
      <w:r w:rsidRPr="00790C9C">
        <w:rPr>
          <w:rFonts w:ascii="Arial" w:hAnsi="Arial" w:cs="Arial"/>
          <w:sz w:val="24"/>
          <w:szCs w:val="24"/>
          <w:lang w:val="bg-BG"/>
        </w:rPr>
        <w:t>..., с лична карта № ......</w:t>
      </w:r>
      <w:r w:rsidR="003A5CE1">
        <w:rPr>
          <w:rFonts w:ascii="Arial" w:hAnsi="Arial" w:cs="Arial"/>
          <w:sz w:val="24"/>
          <w:szCs w:val="24"/>
          <w:lang w:val="bg-BG"/>
        </w:rPr>
        <w:t>.</w:t>
      </w:r>
      <w:r w:rsidRPr="00790C9C">
        <w:rPr>
          <w:rFonts w:ascii="Arial" w:hAnsi="Arial" w:cs="Arial"/>
          <w:sz w:val="24"/>
          <w:szCs w:val="24"/>
          <w:lang w:val="bg-BG"/>
        </w:rPr>
        <w:t>................... издадена на ...................... год</w:t>
      </w:r>
      <w:r w:rsidR="003A5CE1">
        <w:rPr>
          <w:rFonts w:ascii="Arial" w:hAnsi="Arial" w:cs="Arial"/>
          <w:sz w:val="24"/>
          <w:szCs w:val="24"/>
          <w:lang w:val="bg-BG"/>
        </w:rPr>
        <w:t>ина</w:t>
      </w:r>
      <w:r w:rsidRPr="00790C9C">
        <w:rPr>
          <w:rFonts w:ascii="Arial" w:hAnsi="Arial" w:cs="Arial"/>
          <w:sz w:val="24"/>
          <w:szCs w:val="24"/>
          <w:lang w:val="bg-BG"/>
        </w:rPr>
        <w:t xml:space="preserve"> от МВР </w:t>
      </w:r>
      <w:r w:rsidR="003A5CE1">
        <w:rPr>
          <w:rFonts w:ascii="Arial" w:hAnsi="Arial" w:cs="Arial"/>
          <w:sz w:val="24"/>
          <w:szCs w:val="24"/>
          <w:lang w:val="bg-BG"/>
        </w:rPr>
        <w:t>...</w:t>
      </w:r>
      <w:r w:rsidRPr="00790C9C">
        <w:rPr>
          <w:rFonts w:ascii="Arial" w:hAnsi="Arial" w:cs="Arial"/>
          <w:sz w:val="24"/>
          <w:szCs w:val="24"/>
          <w:lang w:val="bg-BG"/>
        </w:rPr>
        <w:t>..........</w:t>
      </w:r>
      <w:r w:rsidRPr="00790C9C">
        <w:rPr>
          <w:rFonts w:ascii="Arial" w:hAnsi="Arial" w:cs="Arial"/>
          <w:sz w:val="24"/>
          <w:szCs w:val="24"/>
          <w:lang w:val="en-US"/>
        </w:rPr>
        <w:t>...........</w:t>
      </w:r>
      <w:r w:rsidRPr="00790C9C">
        <w:rPr>
          <w:rFonts w:ascii="Arial" w:hAnsi="Arial" w:cs="Arial"/>
          <w:sz w:val="24"/>
          <w:szCs w:val="24"/>
          <w:lang w:val="bg-BG"/>
        </w:rPr>
        <w:t xml:space="preserve">......, адрес: </w:t>
      </w:r>
      <w:r w:rsidR="003A5CE1">
        <w:rPr>
          <w:rFonts w:ascii="Arial" w:hAnsi="Arial" w:cs="Arial"/>
          <w:sz w:val="24"/>
          <w:szCs w:val="24"/>
          <w:lang w:val="bg-BG"/>
        </w:rPr>
        <w:t>...................</w:t>
      </w:r>
      <w:r w:rsidRPr="00790C9C">
        <w:rPr>
          <w:rFonts w:ascii="Arial" w:hAnsi="Arial" w:cs="Arial"/>
          <w:sz w:val="24"/>
          <w:szCs w:val="24"/>
          <w:lang w:val="bg-BG"/>
        </w:rPr>
        <w:t>.................................</w:t>
      </w:r>
      <w:r w:rsidR="003A5CE1">
        <w:rPr>
          <w:rFonts w:ascii="Arial" w:hAnsi="Arial" w:cs="Arial"/>
          <w:sz w:val="24"/>
          <w:szCs w:val="24"/>
          <w:lang w:val="bg-BG"/>
        </w:rPr>
        <w:t>......</w:t>
      </w:r>
      <w:r w:rsidRPr="00790C9C">
        <w:rPr>
          <w:rFonts w:ascii="Arial" w:hAnsi="Arial" w:cs="Arial"/>
          <w:sz w:val="24"/>
          <w:szCs w:val="24"/>
          <w:lang w:val="bg-BG"/>
        </w:rPr>
        <w:t xml:space="preserve">..........., представляващ </w:t>
      </w:r>
      <w:r w:rsidRPr="00790C9C">
        <w:rPr>
          <w:rFonts w:ascii="Arial" w:hAnsi="Arial" w:cs="Arial"/>
          <w:sz w:val="24"/>
          <w:szCs w:val="24"/>
          <w:lang w:val="en-US"/>
        </w:rPr>
        <w:t>……………….</w:t>
      </w:r>
      <w:r w:rsidRPr="00790C9C">
        <w:rPr>
          <w:rFonts w:ascii="Arial" w:hAnsi="Arial" w:cs="Arial"/>
          <w:sz w:val="24"/>
          <w:szCs w:val="24"/>
          <w:lang w:val="bg-BG"/>
        </w:rPr>
        <w:t>..............</w:t>
      </w:r>
      <w:r w:rsidR="003A5CE1">
        <w:rPr>
          <w:rFonts w:ascii="Arial" w:hAnsi="Arial" w:cs="Arial"/>
          <w:sz w:val="24"/>
          <w:szCs w:val="24"/>
          <w:lang w:val="bg-BG"/>
        </w:rPr>
        <w:t>.............</w:t>
      </w:r>
      <w:r w:rsidRPr="00790C9C">
        <w:rPr>
          <w:rFonts w:ascii="Arial" w:hAnsi="Arial" w:cs="Arial"/>
          <w:sz w:val="24"/>
          <w:szCs w:val="24"/>
          <w:lang w:val="bg-BG"/>
        </w:rPr>
        <w:t>........., вписано в Търговския регистър, с ЕИК</w:t>
      </w:r>
      <w:r w:rsidR="003A5CE1">
        <w:rPr>
          <w:rFonts w:ascii="Arial" w:hAnsi="Arial" w:cs="Arial"/>
          <w:sz w:val="24"/>
          <w:szCs w:val="24"/>
          <w:lang w:val="bg-BG"/>
        </w:rPr>
        <w:t xml:space="preserve"> </w:t>
      </w:r>
      <w:r w:rsidRPr="00790C9C">
        <w:rPr>
          <w:rFonts w:ascii="Arial" w:hAnsi="Arial" w:cs="Arial"/>
          <w:sz w:val="24"/>
          <w:szCs w:val="24"/>
          <w:lang w:val="en-US"/>
        </w:rPr>
        <w:t>….</w:t>
      </w:r>
      <w:r w:rsidRPr="00790C9C">
        <w:rPr>
          <w:rFonts w:ascii="Arial" w:hAnsi="Arial" w:cs="Arial"/>
          <w:sz w:val="24"/>
          <w:szCs w:val="24"/>
          <w:lang w:val="bg-BG"/>
        </w:rPr>
        <w:t>..............</w:t>
      </w:r>
      <w:r w:rsidR="003A5CE1">
        <w:rPr>
          <w:rFonts w:ascii="Arial" w:hAnsi="Arial" w:cs="Arial"/>
          <w:sz w:val="24"/>
          <w:szCs w:val="24"/>
          <w:lang w:val="bg-BG"/>
        </w:rPr>
        <w:t>....................</w:t>
      </w:r>
      <w:r w:rsidRPr="00790C9C">
        <w:rPr>
          <w:rFonts w:ascii="Arial" w:hAnsi="Arial" w:cs="Arial"/>
          <w:sz w:val="24"/>
          <w:szCs w:val="24"/>
          <w:lang w:val="bg-BG"/>
        </w:rPr>
        <w:t>....., със седалище и адрес на управление в</w:t>
      </w:r>
      <w:r w:rsidR="003A5CE1">
        <w:rPr>
          <w:rFonts w:ascii="Arial" w:hAnsi="Arial" w:cs="Arial"/>
          <w:sz w:val="24"/>
          <w:szCs w:val="24"/>
          <w:lang w:val="bg-BG"/>
        </w:rPr>
        <w:t xml:space="preserve"> </w:t>
      </w:r>
      <w:r w:rsidR="003A5CE1">
        <w:rPr>
          <w:rFonts w:ascii="Arial" w:hAnsi="Arial" w:cs="Arial"/>
          <w:sz w:val="24"/>
          <w:szCs w:val="24"/>
          <w:lang w:val="bg-BG"/>
        </w:rPr>
        <w:br/>
      </w:r>
      <w:r w:rsidRPr="00790C9C">
        <w:rPr>
          <w:rFonts w:ascii="Arial" w:hAnsi="Arial" w:cs="Arial"/>
          <w:sz w:val="24"/>
          <w:szCs w:val="24"/>
          <w:lang w:val="bg-BG"/>
        </w:rPr>
        <w:t>гр. ..........................</w:t>
      </w:r>
      <w:r w:rsidR="003A5CE1">
        <w:rPr>
          <w:rFonts w:ascii="Arial" w:hAnsi="Arial" w:cs="Arial"/>
          <w:sz w:val="24"/>
          <w:szCs w:val="24"/>
          <w:lang w:val="bg-BG"/>
        </w:rPr>
        <w:t>...</w:t>
      </w:r>
      <w:r w:rsidRPr="00790C9C">
        <w:rPr>
          <w:rFonts w:ascii="Arial" w:hAnsi="Arial" w:cs="Arial"/>
          <w:sz w:val="24"/>
          <w:szCs w:val="24"/>
          <w:lang w:val="bg-BG"/>
        </w:rPr>
        <w:t>..............</w:t>
      </w:r>
      <w:r w:rsidR="00A56F65">
        <w:rPr>
          <w:rFonts w:ascii="Arial" w:hAnsi="Arial" w:cs="Arial"/>
          <w:sz w:val="24"/>
          <w:szCs w:val="24"/>
          <w:lang w:val="bg-BG"/>
        </w:rPr>
        <w:t xml:space="preserve">, </w:t>
      </w:r>
      <w:r w:rsidRPr="00790C9C">
        <w:rPr>
          <w:rFonts w:ascii="Arial" w:hAnsi="Arial" w:cs="Arial"/>
          <w:sz w:val="24"/>
          <w:szCs w:val="24"/>
          <w:lang w:val="bg-BG"/>
        </w:rPr>
        <w:t>ул. ........................................, №......</w:t>
      </w:r>
      <w:r w:rsidR="003A5CE1">
        <w:rPr>
          <w:rFonts w:ascii="Arial" w:hAnsi="Arial" w:cs="Arial"/>
          <w:sz w:val="24"/>
          <w:szCs w:val="24"/>
          <w:lang w:val="bg-BG"/>
        </w:rPr>
        <w:t>.....</w:t>
      </w:r>
      <w:r w:rsidRPr="00790C9C">
        <w:rPr>
          <w:rFonts w:ascii="Arial" w:hAnsi="Arial" w:cs="Arial"/>
          <w:sz w:val="24"/>
          <w:szCs w:val="24"/>
          <w:lang w:val="bg-BG"/>
        </w:rPr>
        <w:t>... в качеството му на акционер, притежаващ ..............</w:t>
      </w:r>
      <w:r w:rsidR="003A5CE1">
        <w:rPr>
          <w:rFonts w:ascii="Arial" w:hAnsi="Arial" w:cs="Arial"/>
          <w:sz w:val="24"/>
          <w:szCs w:val="24"/>
          <w:lang w:val="bg-BG"/>
        </w:rPr>
        <w:t>.....</w:t>
      </w:r>
      <w:r w:rsidRPr="00790C9C">
        <w:rPr>
          <w:rFonts w:ascii="Arial" w:hAnsi="Arial" w:cs="Arial"/>
          <w:sz w:val="24"/>
          <w:szCs w:val="24"/>
          <w:lang w:val="bg-BG"/>
        </w:rPr>
        <w:t xml:space="preserve">........ обикновени безналични акции с право на глас от капитала на ХД „ДУНАВ” АД – гр. Враца, ул. „Стоян </w:t>
      </w:r>
      <w:proofErr w:type="spellStart"/>
      <w:r w:rsidRPr="00790C9C">
        <w:rPr>
          <w:rFonts w:ascii="Arial" w:hAnsi="Arial" w:cs="Arial"/>
          <w:sz w:val="24"/>
          <w:szCs w:val="24"/>
          <w:lang w:val="bg-BG"/>
        </w:rPr>
        <w:t>Кялъчев</w:t>
      </w:r>
      <w:proofErr w:type="spellEnd"/>
      <w:r w:rsidRPr="00790C9C">
        <w:rPr>
          <w:rFonts w:ascii="Arial" w:hAnsi="Arial" w:cs="Arial"/>
          <w:sz w:val="24"/>
          <w:szCs w:val="24"/>
          <w:lang w:val="bg-BG"/>
        </w:rPr>
        <w:t>” № 6, вписано в Търговския регистър с ЕИК 106042644, на основание чл.226 от Търговския закон във връзка с чл.116 от Закона за публичното предлагане на ценни книжа,</w:t>
      </w:r>
    </w:p>
    <w:p w14:paraId="13EA6819" w14:textId="77777777" w:rsidR="00453986" w:rsidRPr="00790C9C" w:rsidRDefault="00453986" w:rsidP="003A5CE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</w:p>
    <w:p w14:paraId="22A85250" w14:textId="77777777" w:rsidR="00453986" w:rsidRPr="00790C9C" w:rsidRDefault="00453986" w:rsidP="003A5CE1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790C9C">
        <w:rPr>
          <w:rFonts w:ascii="Arial" w:hAnsi="Arial" w:cs="Arial"/>
          <w:b/>
          <w:sz w:val="24"/>
          <w:szCs w:val="24"/>
          <w:lang w:val="bg-BG"/>
        </w:rPr>
        <w:t>У П Ъ Л Н О М О Щ А В А М:</w:t>
      </w:r>
    </w:p>
    <w:p w14:paraId="4808397E" w14:textId="44B918B0" w:rsidR="00453986" w:rsidRPr="00790C9C" w:rsidRDefault="00453986" w:rsidP="003A5CE1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790C9C">
        <w:rPr>
          <w:rFonts w:ascii="Arial" w:hAnsi="Arial" w:cs="Arial"/>
          <w:b/>
          <w:sz w:val="24"/>
          <w:szCs w:val="24"/>
          <w:lang w:val="bg-BG"/>
        </w:rPr>
        <w:t xml:space="preserve">.........................................................................................., </w:t>
      </w:r>
      <w:r w:rsidRPr="00790C9C">
        <w:rPr>
          <w:rFonts w:ascii="Arial" w:hAnsi="Arial" w:cs="Arial"/>
          <w:sz w:val="24"/>
          <w:szCs w:val="24"/>
          <w:lang w:val="bg-BG"/>
        </w:rPr>
        <w:t>ЕГН: .............</w:t>
      </w:r>
      <w:r w:rsidR="003A5CE1">
        <w:rPr>
          <w:rFonts w:ascii="Arial" w:hAnsi="Arial" w:cs="Arial"/>
          <w:sz w:val="24"/>
          <w:szCs w:val="24"/>
          <w:lang w:val="bg-BG"/>
        </w:rPr>
        <w:t>....</w:t>
      </w:r>
      <w:r w:rsidRPr="00790C9C">
        <w:rPr>
          <w:rFonts w:ascii="Arial" w:hAnsi="Arial" w:cs="Arial"/>
          <w:sz w:val="24"/>
          <w:szCs w:val="24"/>
          <w:lang w:val="bg-BG"/>
        </w:rPr>
        <w:t>..........., да ме представлява на редовното годишно общо събрание на акционерите на</w:t>
      </w:r>
      <w:r w:rsidR="003A5CE1">
        <w:rPr>
          <w:rFonts w:ascii="Arial" w:hAnsi="Arial" w:cs="Arial"/>
          <w:sz w:val="24"/>
          <w:szCs w:val="24"/>
          <w:lang w:val="bg-BG"/>
        </w:rPr>
        <w:br/>
      </w:r>
      <w:r w:rsidRPr="00790C9C">
        <w:rPr>
          <w:rFonts w:ascii="Arial" w:hAnsi="Arial" w:cs="Arial"/>
          <w:sz w:val="24"/>
          <w:szCs w:val="24"/>
          <w:lang w:val="bg-BG"/>
        </w:rPr>
        <w:t>ХД „ДУНАВ” АД, гр. Враца, което ще се проведе на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="00D707ED">
        <w:rPr>
          <w:rFonts w:ascii="Arial" w:hAnsi="Arial" w:cs="Arial"/>
          <w:sz w:val="24"/>
          <w:szCs w:val="24"/>
          <w:lang w:val="bg-BG"/>
        </w:rPr>
        <w:t>30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bg-BG"/>
        </w:rPr>
        <w:t>.06.202</w:t>
      </w:r>
      <w:r w:rsidR="00F8007A">
        <w:rPr>
          <w:rFonts w:ascii="Arial" w:hAnsi="Arial" w:cs="Arial"/>
          <w:sz w:val="24"/>
          <w:szCs w:val="24"/>
          <w:lang w:val="en-US"/>
        </w:rPr>
        <w:t>5</w:t>
      </w:r>
      <w:r>
        <w:rPr>
          <w:rFonts w:ascii="Arial" w:hAnsi="Arial" w:cs="Arial"/>
          <w:sz w:val="24"/>
          <w:szCs w:val="24"/>
          <w:lang w:val="bg-BG"/>
        </w:rPr>
        <w:t xml:space="preserve"> г.</w:t>
      </w:r>
      <w:r w:rsidRPr="00453986">
        <w:rPr>
          <w:rFonts w:ascii="Arial" w:hAnsi="Arial" w:cs="Arial"/>
          <w:sz w:val="24"/>
          <w:szCs w:val="24"/>
          <w:lang w:val="bg-BG"/>
        </w:rPr>
        <w:t xml:space="preserve"> </w:t>
      </w:r>
      <w:r w:rsidRPr="00790C9C">
        <w:rPr>
          <w:rFonts w:ascii="Arial" w:hAnsi="Arial" w:cs="Arial"/>
          <w:sz w:val="24"/>
          <w:szCs w:val="24"/>
          <w:lang w:val="bg-BG"/>
        </w:rPr>
        <w:t xml:space="preserve">от </w:t>
      </w:r>
      <w:r w:rsidR="009A3E26" w:rsidRPr="009A3E26">
        <w:rPr>
          <w:rFonts w:ascii="Arial" w:hAnsi="Arial" w:cs="Arial"/>
          <w:b/>
          <w:sz w:val="24"/>
          <w:szCs w:val="24"/>
          <w:lang w:val="bg-BG"/>
        </w:rPr>
        <w:t>11</w:t>
      </w:r>
      <w:r w:rsidRPr="009A3E26">
        <w:rPr>
          <w:rFonts w:ascii="Arial" w:hAnsi="Arial" w:cs="Arial"/>
          <w:b/>
          <w:sz w:val="24"/>
          <w:szCs w:val="24"/>
          <w:lang w:val="en-US"/>
        </w:rPr>
        <w:t>:</w:t>
      </w:r>
      <w:r w:rsidRPr="00790C9C">
        <w:rPr>
          <w:rFonts w:ascii="Arial" w:hAnsi="Arial" w:cs="Arial"/>
          <w:b/>
          <w:sz w:val="24"/>
          <w:szCs w:val="24"/>
          <w:lang w:val="bg-BG"/>
        </w:rPr>
        <w:t>0</w:t>
      </w:r>
      <w:r w:rsidRPr="00790C9C">
        <w:rPr>
          <w:rFonts w:ascii="Arial" w:hAnsi="Arial" w:cs="Arial"/>
          <w:b/>
          <w:sz w:val="24"/>
          <w:szCs w:val="24"/>
          <w:lang w:val="en-US"/>
        </w:rPr>
        <w:t xml:space="preserve">0 </w:t>
      </w:r>
      <w:r w:rsidRPr="00790C9C">
        <w:rPr>
          <w:rFonts w:ascii="Arial" w:hAnsi="Arial" w:cs="Arial"/>
          <w:sz w:val="24"/>
          <w:szCs w:val="24"/>
          <w:lang w:val="bg-BG"/>
        </w:rPr>
        <w:t>часа в</w:t>
      </w:r>
      <w:r w:rsidR="003A5CE1">
        <w:rPr>
          <w:rFonts w:ascii="Arial" w:hAnsi="Arial" w:cs="Arial"/>
          <w:sz w:val="24"/>
          <w:szCs w:val="24"/>
          <w:lang w:val="bg-BG"/>
        </w:rPr>
        <w:br/>
      </w:r>
      <w:r w:rsidRPr="00790C9C">
        <w:rPr>
          <w:rFonts w:ascii="Arial" w:hAnsi="Arial" w:cs="Arial"/>
          <w:sz w:val="24"/>
          <w:szCs w:val="24"/>
          <w:lang w:val="bg-BG"/>
        </w:rPr>
        <w:t xml:space="preserve">гр. Враца, ул. „Стоян </w:t>
      </w:r>
      <w:proofErr w:type="spellStart"/>
      <w:r w:rsidRPr="00790C9C">
        <w:rPr>
          <w:rFonts w:ascii="Arial" w:hAnsi="Arial" w:cs="Arial"/>
          <w:sz w:val="24"/>
          <w:szCs w:val="24"/>
          <w:lang w:val="bg-BG"/>
        </w:rPr>
        <w:t>Кялъчев</w:t>
      </w:r>
      <w:proofErr w:type="spellEnd"/>
      <w:r w:rsidRPr="00790C9C">
        <w:rPr>
          <w:rFonts w:ascii="Arial" w:hAnsi="Arial" w:cs="Arial"/>
          <w:sz w:val="24"/>
          <w:szCs w:val="24"/>
          <w:lang w:val="bg-BG"/>
        </w:rPr>
        <w:t xml:space="preserve">” № 6 и с всички притежавани от мен акции </w:t>
      </w:r>
      <w:r w:rsidRPr="00790C9C">
        <w:rPr>
          <w:rFonts w:ascii="Arial" w:hAnsi="Arial" w:cs="Arial"/>
          <w:b/>
          <w:sz w:val="24"/>
          <w:szCs w:val="24"/>
          <w:lang w:val="bg-BG"/>
        </w:rPr>
        <w:t>да гласува по въпросите от предварително обявения дневен ред съгласно указания по-долу начин, а именно:</w:t>
      </w:r>
    </w:p>
    <w:p w14:paraId="7E9268AB" w14:textId="77777777" w:rsidR="00453986" w:rsidRDefault="00453986" w:rsidP="003A5CE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</w:p>
    <w:p w14:paraId="7C1A30A5" w14:textId="77777777" w:rsidR="006D3F4B" w:rsidRDefault="006D3F4B" w:rsidP="006D3F4B">
      <w:pPr>
        <w:spacing w:after="120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AD7761">
        <w:rPr>
          <w:rFonts w:ascii="Arial" w:hAnsi="Arial" w:cs="Arial"/>
          <w:b/>
          <w:sz w:val="24"/>
          <w:szCs w:val="24"/>
          <w:lang w:val="bg-BG"/>
        </w:rPr>
        <w:t>1.</w:t>
      </w:r>
      <w:r w:rsidRPr="00AD776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D7761">
        <w:rPr>
          <w:rFonts w:ascii="Arial" w:hAnsi="Arial" w:cs="Arial"/>
          <w:b/>
          <w:sz w:val="24"/>
          <w:szCs w:val="24"/>
          <w:lang w:val="bg-BG"/>
        </w:rPr>
        <w:t>Доклад за дейността на ХД</w:t>
      </w:r>
      <w:r>
        <w:rPr>
          <w:rFonts w:ascii="Arial" w:hAnsi="Arial" w:cs="Arial"/>
          <w:b/>
          <w:sz w:val="24"/>
          <w:szCs w:val="24"/>
          <w:lang w:val="bg-BG"/>
        </w:rPr>
        <w:t xml:space="preserve"> „</w:t>
      </w:r>
      <w:r w:rsidRPr="00AD7761">
        <w:rPr>
          <w:rFonts w:ascii="Arial" w:hAnsi="Arial" w:cs="Arial"/>
          <w:b/>
          <w:sz w:val="24"/>
          <w:szCs w:val="24"/>
          <w:lang w:val="bg-BG"/>
        </w:rPr>
        <w:t>Д</w:t>
      </w:r>
      <w:r>
        <w:rPr>
          <w:rFonts w:ascii="Arial" w:hAnsi="Arial" w:cs="Arial"/>
          <w:b/>
          <w:sz w:val="24"/>
          <w:szCs w:val="24"/>
          <w:lang w:val="bg-BG"/>
        </w:rPr>
        <w:t>УНАВ</w:t>
      </w:r>
      <w:r w:rsidRPr="00AD7761">
        <w:rPr>
          <w:rFonts w:ascii="Arial" w:hAnsi="Arial" w:cs="Arial"/>
          <w:b/>
          <w:sz w:val="24"/>
          <w:szCs w:val="24"/>
          <w:lang w:val="bg-BG"/>
        </w:rPr>
        <w:t>”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b/>
          <w:sz w:val="24"/>
          <w:szCs w:val="24"/>
          <w:lang w:val="bg-BG"/>
        </w:rPr>
        <w:t>АД през 20</w:t>
      </w:r>
      <w:r w:rsidRPr="00AD7761">
        <w:rPr>
          <w:rFonts w:ascii="Arial" w:hAnsi="Arial" w:cs="Arial"/>
          <w:b/>
          <w:sz w:val="24"/>
          <w:szCs w:val="24"/>
          <w:lang w:val="en-US"/>
        </w:rPr>
        <w:t>2</w:t>
      </w:r>
      <w:r>
        <w:rPr>
          <w:rFonts w:ascii="Arial" w:hAnsi="Arial" w:cs="Arial"/>
          <w:b/>
          <w:sz w:val="24"/>
          <w:szCs w:val="24"/>
          <w:lang w:val="bg-BG"/>
        </w:rPr>
        <w:t xml:space="preserve">4 </w:t>
      </w:r>
      <w:r w:rsidRPr="00AD7761">
        <w:rPr>
          <w:rFonts w:ascii="Arial" w:hAnsi="Arial" w:cs="Arial"/>
          <w:b/>
          <w:sz w:val="24"/>
          <w:szCs w:val="24"/>
          <w:lang w:val="bg-BG"/>
        </w:rPr>
        <w:t>г.</w:t>
      </w:r>
    </w:p>
    <w:p w14:paraId="13C9117F" w14:textId="77777777" w:rsidR="006D3F4B" w:rsidRDefault="006D3F4B" w:rsidP="006D3F4B">
      <w:pPr>
        <w:spacing w:after="120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</w:t>
      </w:r>
      <w:r w:rsidRPr="00AD7761">
        <w:rPr>
          <w:rFonts w:ascii="Arial" w:hAnsi="Arial" w:cs="Arial"/>
          <w:i/>
          <w:sz w:val="24"/>
          <w:szCs w:val="24"/>
          <w:lang w:val="bg-BG"/>
        </w:rPr>
        <w:t xml:space="preserve">: </w:t>
      </w:r>
      <w:r w:rsidRPr="00AD7761">
        <w:rPr>
          <w:rFonts w:ascii="Arial" w:hAnsi="Arial" w:cs="Arial"/>
          <w:sz w:val="24"/>
          <w:szCs w:val="24"/>
          <w:lang w:val="bg-BG"/>
        </w:rPr>
        <w:t>ОСА приема Доклада за дейността на ХД</w:t>
      </w:r>
      <w:r>
        <w:rPr>
          <w:rFonts w:ascii="Arial" w:hAnsi="Arial" w:cs="Arial"/>
          <w:sz w:val="24"/>
          <w:szCs w:val="24"/>
          <w:lang w:val="bg-BG"/>
        </w:rPr>
        <w:t xml:space="preserve"> „</w:t>
      </w:r>
      <w:r w:rsidRPr="00AD7761">
        <w:rPr>
          <w:rFonts w:ascii="Arial" w:hAnsi="Arial" w:cs="Arial"/>
          <w:sz w:val="24"/>
          <w:szCs w:val="24"/>
          <w:lang w:val="bg-BG"/>
        </w:rPr>
        <w:t>Д</w:t>
      </w:r>
      <w:r>
        <w:rPr>
          <w:rFonts w:ascii="Arial" w:hAnsi="Arial" w:cs="Arial"/>
          <w:sz w:val="24"/>
          <w:szCs w:val="24"/>
          <w:lang w:val="bg-BG"/>
        </w:rPr>
        <w:t>УНАВ</w:t>
      </w:r>
      <w:r w:rsidRPr="00AD7761">
        <w:rPr>
          <w:rFonts w:ascii="Arial" w:hAnsi="Arial" w:cs="Arial"/>
          <w:sz w:val="24"/>
          <w:szCs w:val="24"/>
          <w:lang w:val="bg-BG"/>
        </w:rPr>
        <w:t>”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АД през 20</w:t>
      </w:r>
      <w:r w:rsidRPr="00AD7761">
        <w:rPr>
          <w:rFonts w:ascii="Arial" w:hAnsi="Arial" w:cs="Arial"/>
          <w:sz w:val="24"/>
          <w:szCs w:val="24"/>
          <w:lang w:val="en-US"/>
        </w:rPr>
        <w:t>2</w:t>
      </w:r>
      <w:r>
        <w:rPr>
          <w:rFonts w:ascii="Arial" w:hAnsi="Arial" w:cs="Arial"/>
          <w:sz w:val="24"/>
          <w:szCs w:val="24"/>
          <w:lang w:val="bg-BG"/>
        </w:rPr>
        <w:t>4 г.</w:t>
      </w:r>
    </w:p>
    <w:p w14:paraId="3CB83CC3" w14:textId="77777777" w:rsidR="00453986" w:rsidRPr="00790C9C" w:rsidRDefault="00453986" w:rsidP="003A5CE1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790C9C">
        <w:rPr>
          <w:rFonts w:ascii="Arial" w:hAnsi="Arial" w:cs="Arial"/>
          <w:b/>
          <w:sz w:val="24"/>
          <w:szCs w:val="24"/>
          <w:lang w:val="bg-BG"/>
        </w:rPr>
        <w:t>Начин на гласуване:</w:t>
      </w:r>
    </w:p>
    <w:p w14:paraId="02FFCE46" w14:textId="77777777" w:rsidR="00453986" w:rsidRPr="00790C9C" w:rsidRDefault="00453986" w:rsidP="003A5CE1">
      <w:pPr>
        <w:spacing w:after="120"/>
        <w:ind w:right="-284"/>
        <w:jc w:val="both"/>
        <w:rPr>
          <w:rFonts w:ascii="Arial" w:hAnsi="Arial" w:cs="Arial"/>
          <w:b/>
          <w:color w:val="000000"/>
          <w:sz w:val="24"/>
          <w:szCs w:val="24"/>
          <w:lang w:val="bg-BG"/>
        </w:rPr>
      </w:pPr>
      <w:r w:rsidRPr="00790C9C">
        <w:rPr>
          <w:rFonts w:ascii="Arial" w:hAnsi="Arial" w:cs="Arial"/>
          <w:b/>
          <w:color w:val="000000"/>
          <w:sz w:val="24"/>
          <w:szCs w:val="24"/>
          <w:lang w:val="bg-BG"/>
        </w:rPr>
        <w:t>За, против, по своя преценка, въздържал се</w:t>
      </w:r>
    </w:p>
    <w:p w14:paraId="7F056084" w14:textId="77777777" w:rsidR="003A5CE1" w:rsidRDefault="003A5CE1" w:rsidP="003A5CE1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14:paraId="1E076092" w14:textId="77777777" w:rsidR="006D3F4B" w:rsidRDefault="006D3F4B" w:rsidP="006D3F4B">
      <w:pPr>
        <w:spacing w:after="120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5E3E25">
        <w:rPr>
          <w:rFonts w:ascii="Arial" w:hAnsi="Arial" w:cs="Arial"/>
          <w:b/>
          <w:sz w:val="24"/>
          <w:szCs w:val="24"/>
          <w:lang w:val="bg-BG"/>
        </w:rPr>
        <w:t xml:space="preserve">2. </w:t>
      </w:r>
      <w:r>
        <w:rPr>
          <w:rFonts w:ascii="Arial" w:hAnsi="Arial" w:cs="Arial"/>
          <w:b/>
          <w:sz w:val="24"/>
          <w:szCs w:val="24"/>
          <w:lang w:val="bg-BG"/>
        </w:rPr>
        <w:t>Отчет на Директора за връзки с инвеститорите за 2024 г.</w:t>
      </w:r>
    </w:p>
    <w:p w14:paraId="1C108D9E" w14:textId="77777777" w:rsidR="006D3F4B" w:rsidRDefault="006D3F4B" w:rsidP="006D3F4B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решение: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ОСА приема отчета на директора за връзки с инвеститорите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за 20</w:t>
      </w:r>
      <w:r w:rsidRPr="00AD7761">
        <w:rPr>
          <w:rFonts w:ascii="Arial" w:hAnsi="Arial" w:cs="Arial"/>
          <w:sz w:val="24"/>
          <w:szCs w:val="24"/>
          <w:lang w:val="en-US"/>
        </w:rPr>
        <w:t>2</w:t>
      </w:r>
      <w:r>
        <w:rPr>
          <w:rFonts w:ascii="Arial" w:hAnsi="Arial" w:cs="Arial"/>
          <w:sz w:val="24"/>
          <w:szCs w:val="24"/>
          <w:lang w:val="bg-BG"/>
        </w:rPr>
        <w:t>4</w:t>
      </w:r>
      <w:r w:rsidRPr="00AD7761">
        <w:rPr>
          <w:rFonts w:ascii="Arial" w:hAnsi="Arial" w:cs="Arial"/>
          <w:sz w:val="24"/>
          <w:szCs w:val="24"/>
          <w:lang w:val="en-US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г.</w:t>
      </w:r>
    </w:p>
    <w:p w14:paraId="5A6B573D" w14:textId="77777777" w:rsidR="00453986" w:rsidRPr="00790C9C" w:rsidRDefault="00453986" w:rsidP="003A5CE1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790C9C">
        <w:rPr>
          <w:rFonts w:ascii="Arial" w:hAnsi="Arial" w:cs="Arial"/>
          <w:b/>
          <w:sz w:val="24"/>
          <w:szCs w:val="24"/>
          <w:lang w:val="bg-BG"/>
        </w:rPr>
        <w:t>Начин на гласуване:</w:t>
      </w:r>
    </w:p>
    <w:p w14:paraId="62FEA403" w14:textId="77777777" w:rsidR="00453986" w:rsidRPr="00790C9C" w:rsidRDefault="00453986" w:rsidP="003A5CE1">
      <w:pPr>
        <w:spacing w:after="120"/>
        <w:ind w:right="-284"/>
        <w:jc w:val="both"/>
        <w:rPr>
          <w:rFonts w:ascii="Arial" w:hAnsi="Arial" w:cs="Arial"/>
          <w:b/>
          <w:color w:val="000000"/>
          <w:sz w:val="24"/>
          <w:szCs w:val="24"/>
          <w:lang w:val="bg-BG"/>
        </w:rPr>
      </w:pPr>
      <w:r w:rsidRPr="00790C9C">
        <w:rPr>
          <w:rFonts w:ascii="Arial" w:hAnsi="Arial" w:cs="Arial"/>
          <w:b/>
          <w:color w:val="000000"/>
          <w:sz w:val="24"/>
          <w:szCs w:val="24"/>
          <w:lang w:val="bg-BG"/>
        </w:rPr>
        <w:t>За, против, по своя преценка, въздържал се</w:t>
      </w:r>
    </w:p>
    <w:p w14:paraId="5DE6F3A9" w14:textId="77777777" w:rsidR="00453986" w:rsidRDefault="00453986" w:rsidP="003A5CE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</w:p>
    <w:p w14:paraId="60F25FB6" w14:textId="77777777" w:rsidR="006D3F4B" w:rsidRPr="005E3E25" w:rsidRDefault="006D3F4B" w:rsidP="006D3F4B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5E3E25">
        <w:rPr>
          <w:rFonts w:ascii="Arial" w:hAnsi="Arial" w:cs="Arial"/>
          <w:b/>
          <w:sz w:val="24"/>
          <w:szCs w:val="24"/>
          <w:lang w:val="bg-BG"/>
        </w:rPr>
        <w:t>3. Приемане на одитирания Годишен финансо</w:t>
      </w:r>
      <w:r>
        <w:rPr>
          <w:rFonts w:ascii="Arial" w:hAnsi="Arial" w:cs="Arial"/>
          <w:b/>
          <w:sz w:val="24"/>
          <w:szCs w:val="24"/>
          <w:lang w:val="bg-BG"/>
        </w:rPr>
        <w:t>в отчет на ХД “ДУНАВ“ АД за 2024</w:t>
      </w:r>
      <w:r w:rsidRPr="005E3E25">
        <w:rPr>
          <w:rFonts w:ascii="Arial" w:hAnsi="Arial" w:cs="Arial"/>
          <w:b/>
          <w:sz w:val="24"/>
          <w:szCs w:val="24"/>
          <w:lang w:val="bg-BG"/>
        </w:rPr>
        <w:t xml:space="preserve"> г. и одиторския доклад.</w:t>
      </w:r>
    </w:p>
    <w:p w14:paraId="4D4EBE28" w14:textId="77777777" w:rsidR="006D3F4B" w:rsidRDefault="006D3F4B" w:rsidP="006D3F4B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</w:t>
      </w:r>
      <w:r w:rsidRPr="00AD7761">
        <w:rPr>
          <w:rFonts w:ascii="Arial" w:hAnsi="Arial" w:cs="Arial"/>
          <w:sz w:val="24"/>
          <w:szCs w:val="24"/>
          <w:u w:val="single"/>
          <w:lang w:val="bg-BG"/>
        </w:rPr>
        <w:t>: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ОСА приема </w:t>
      </w:r>
      <w:r>
        <w:rPr>
          <w:rFonts w:ascii="Arial" w:hAnsi="Arial" w:cs="Arial"/>
          <w:sz w:val="24"/>
          <w:szCs w:val="24"/>
          <w:lang w:val="bg-BG"/>
        </w:rPr>
        <w:t xml:space="preserve">одитирания </w:t>
      </w:r>
      <w:r w:rsidRPr="00AD7761">
        <w:rPr>
          <w:rFonts w:ascii="Arial" w:hAnsi="Arial" w:cs="Arial"/>
          <w:sz w:val="24"/>
          <w:szCs w:val="24"/>
          <w:lang w:val="bg-BG"/>
        </w:rPr>
        <w:t>Годиш</w:t>
      </w:r>
      <w:r>
        <w:rPr>
          <w:rFonts w:ascii="Arial" w:hAnsi="Arial" w:cs="Arial"/>
          <w:sz w:val="24"/>
          <w:szCs w:val="24"/>
          <w:lang w:val="bg-BG"/>
        </w:rPr>
        <w:t>е</w:t>
      </w:r>
      <w:r w:rsidRPr="00AD7761">
        <w:rPr>
          <w:rFonts w:ascii="Arial" w:hAnsi="Arial" w:cs="Arial"/>
          <w:sz w:val="24"/>
          <w:szCs w:val="24"/>
          <w:lang w:val="bg-BG"/>
        </w:rPr>
        <w:t>н финансов отчет на</w:t>
      </w:r>
      <w:r>
        <w:rPr>
          <w:rFonts w:ascii="Arial" w:hAnsi="Arial" w:cs="Arial"/>
          <w:sz w:val="24"/>
          <w:szCs w:val="24"/>
          <w:lang w:val="bg-BG"/>
        </w:rPr>
        <w:br/>
        <w:t>ХД „ДУНАВ“ АД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за</w:t>
      </w:r>
      <w:r>
        <w:rPr>
          <w:rFonts w:ascii="Arial" w:hAnsi="Arial" w:cs="Arial"/>
          <w:sz w:val="24"/>
          <w:szCs w:val="24"/>
          <w:lang w:val="bg-BG"/>
        </w:rPr>
        <w:t xml:space="preserve"> 202</w:t>
      </w:r>
      <w:r>
        <w:rPr>
          <w:rFonts w:ascii="Arial" w:hAnsi="Arial" w:cs="Arial"/>
          <w:sz w:val="24"/>
          <w:szCs w:val="24"/>
          <w:lang w:val="en-US"/>
        </w:rPr>
        <w:t>4</w:t>
      </w:r>
      <w:r>
        <w:rPr>
          <w:rFonts w:ascii="Arial" w:hAnsi="Arial" w:cs="Arial"/>
          <w:sz w:val="24"/>
          <w:szCs w:val="24"/>
          <w:lang w:val="bg-BG"/>
        </w:rPr>
        <w:t xml:space="preserve"> г. и одиторския доклад.</w:t>
      </w:r>
    </w:p>
    <w:p w14:paraId="5019E2F1" w14:textId="77777777" w:rsidR="00453986" w:rsidRPr="00790C9C" w:rsidRDefault="00453986" w:rsidP="003A5CE1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790C9C">
        <w:rPr>
          <w:rFonts w:ascii="Arial" w:hAnsi="Arial" w:cs="Arial"/>
          <w:b/>
          <w:sz w:val="24"/>
          <w:szCs w:val="24"/>
          <w:lang w:val="bg-BG"/>
        </w:rPr>
        <w:t>Начин на гласуване:</w:t>
      </w:r>
    </w:p>
    <w:p w14:paraId="0C2413A4" w14:textId="77777777" w:rsidR="00453986" w:rsidRPr="00790C9C" w:rsidRDefault="00453986" w:rsidP="003A5CE1">
      <w:pPr>
        <w:spacing w:after="120"/>
        <w:ind w:right="-284"/>
        <w:jc w:val="both"/>
        <w:rPr>
          <w:rFonts w:ascii="Arial" w:hAnsi="Arial" w:cs="Arial"/>
          <w:b/>
          <w:color w:val="000000"/>
          <w:sz w:val="24"/>
          <w:szCs w:val="24"/>
          <w:lang w:val="bg-BG"/>
        </w:rPr>
      </w:pPr>
      <w:r w:rsidRPr="00790C9C">
        <w:rPr>
          <w:rFonts w:ascii="Arial" w:hAnsi="Arial" w:cs="Arial"/>
          <w:b/>
          <w:color w:val="000000"/>
          <w:sz w:val="24"/>
          <w:szCs w:val="24"/>
          <w:lang w:val="bg-BG"/>
        </w:rPr>
        <w:t>За, против, по своя преценка, въздържал се</w:t>
      </w:r>
    </w:p>
    <w:p w14:paraId="5F12371E" w14:textId="77777777" w:rsidR="00453986" w:rsidRDefault="00453986" w:rsidP="003A5CE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</w:p>
    <w:p w14:paraId="6743CB63" w14:textId="77777777" w:rsidR="006D3F4B" w:rsidRDefault="006D3F4B" w:rsidP="006D3F4B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B52A2B">
        <w:rPr>
          <w:rFonts w:ascii="Arial" w:hAnsi="Arial" w:cs="Arial"/>
          <w:b/>
          <w:sz w:val="24"/>
          <w:szCs w:val="24"/>
          <w:lang w:val="bg-BG"/>
        </w:rPr>
        <w:t xml:space="preserve">4. Разпределяне на </w:t>
      </w:r>
      <w:r>
        <w:rPr>
          <w:rFonts w:ascii="Arial" w:hAnsi="Arial" w:cs="Arial"/>
          <w:b/>
          <w:sz w:val="24"/>
          <w:szCs w:val="24"/>
          <w:lang w:val="bg-BG"/>
        </w:rPr>
        <w:t>резултата</w:t>
      </w:r>
      <w:r w:rsidRPr="00B52A2B">
        <w:rPr>
          <w:rFonts w:ascii="Arial" w:hAnsi="Arial" w:cs="Arial"/>
          <w:b/>
          <w:sz w:val="24"/>
          <w:szCs w:val="24"/>
          <w:lang w:val="bg-BG"/>
        </w:rPr>
        <w:t xml:space="preserve"> на ХД „ДУНАВ“ АД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B52A2B">
        <w:rPr>
          <w:rFonts w:ascii="Arial" w:hAnsi="Arial" w:cs="Arial"/>
          <w:b/>
          <w:sz w:val="24"/>
          <w:szCs w:val="24"/>
          <w:lang w:val="bg-BG"/>
        </w:rPr>
        <w:t>за 202</w:t>
      </w:r>
      <w:r>
        <w:rPr>
          <w:rFonts w:ascii="Arial" w:hAnsi="Arial" w:cs="Arial"/>
          <w:b/>
          <w:sz w:val="24"/>
          <w:szCs w:val="24"/>
          <w:lang w:val="bg-BG"/>
        </w:rPr>
        <w:t>4</w:t>
      </w:r>
      <w:r w:rsidRPr="00B52A2B">
        <w:rPr>
          <w:rFonts w:ascii="Arial" w:hAnsi="Arial" w:cs="Arial"/>
          <w:b/>
          <w:sz w:val="24"/>
          <w:szCs w:val="24"/>
          <w:lang w:val="bg-BG"/>
        </w:rPr>
        <w:t xml:space="preserve"> г.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bg-BG"/>
        </w:rPr>
        <w:t xml:space="preserve">Решение за покриване на загубата за 2024 г. </w:t>
      </w:r>
    </w:p>
    <w:p w14:paraId="2EDE9013" w14:textId="77777777" w:rsidR="006D3F4B" w:rsidRPr="007818E9" w:rsidRDefault="006D3F4B" w:rsidP="006D3F4B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en-US"/>
        </w:rPr>
      </w:pPr>
      <w:r w:rsidRPr="006F639C">
        <w:rPr>
          <w:rFonts w:ascii="Arial" w:hAnsi="Arial" w:cs="Arial"/>
          <w:i/>
          <w:sz w:val="24"/>
          <w:szCs w:val="24"/>
          <w:u w:val="single"/>
          <w:lang w:val="bg-BG"/>
        </w:rPr>
        <w:lastRenderedPageBreak/>
        <w:t>Проект за решение:</w:t>
      </w:r>
      <w:r w:rsidRPr="00854F2F">
        <w:rPr>
          <w:rFonts w:ascii="Arial" w:hAnsi="Arial" w:cs="Arial"/>
          <w:i/>
          <w:sz w:val="24"/>
          <w:szCs w:val="24"/>
          <w:lang w:val="bg-BG"/>
        </w:rPr>
        <w:t xml:space="preserve"> </w:t>
      </w:r>
      <w:r w:rsidRPr="006F639C">
        <w:rPr>
          <w:rFonts w:ascii="Arial" w:hAnsi="Arial" w:cs="Arial"/>
          <w:sz w:val="24"/>
          <w:szCs w:val="24"/>
          <w:lang w:val="bg-BG"/>
        </w:rPr>
        <w:t>ОСА приема</w:t>
      </w:r>
      <w:r>
        <w:rPr>
          <w:rFonts w:ascii="Arial" w:hAnsi="Arial" w:cs="Arial"/>
          <w:sz w:val="24"/>
          <w:szCs w:val="24"/>
          <w:lang w:val="bg-BG"/>
        </w:rPr>
        <w:t>/не приема</w:t>
      </w:r>
      <w:r w:rsidRPr="00854F2F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 xml:space="preserve">предложението на СД за покриване на загубата за 2024 г. в размер на 117 000 лв. да бъде покрита от неразпределена печалба от минали години. </w:t>
      </w:r>
      <w:r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bg-BG"/>
        </w:rPr>
        <w:t>чл.246, ал.2 и ал.3 от ТЗ</w:t>
      </w:r>
      <w:r>
        <w:rPr>
          <w:rFonts w:ascii="Arial" w:hAnsi="Arial" w:cs="Arial"/>
          <w:sz w:val="24"/>
          <w:szCs w:val="24"/>
          <w:lang w:val="en-US"/>
        </w:rPr>
        <w:t>)</w:t>
      </w:r>
    </w:p>
    <w:p w14:paraId="121EFA69" w14:textId="77777777" w:rsidR="00453986" w:rsidRPr="00790C9C" w:rsidRDefault="00453986" w:rsidP="003A5CE1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790C9C">
        <w:rPr>
          <w:rFonts w:ascii="Arial" w:hAnsi="Arial" w:cs="Arial"/>
          <w:b/>
          <w:sz w:val="24"/>
          <w:szCs w:val="24"/>
          <w:lang w:val="bg-BG"/>
        </w:rPr>
        <w:t>Начин на гласуване:</w:t>
      </w:r>
    </w:p>
    <w:p w14:paraId="497955C7" w14:textId="77777777" w:rsidR="00453986" w:rsidRPr="00790C9C" w:rsidRDefault="00453986" w:rsidP="003A5CE1">
      <w:pPr>
        <w:spacing w:after="120"/>
        <w:ind w:right="-284"/>
        <w:jc w:val="both"/>
        <w:rPr>
          <w:rFonts w:ascii="Arial" w:hAnsi="Arial" w:cs="Arial"/>
          <w:b/>
          <w:color w:val="000000"/>
          <w:sz w:val="24"/>
          <w:szCs w:val="24"/>
          <w:lang w:val="bg-BG"/>
        </w:rPr>
      </w:pPr>
      <w:r w:rsidRPr="00790C9C">
        <w:rPr>
          <w:rFonts w:ascii="Arial" w:hAnsi="Arial" w:cs="Arial"/>
          <w:b/>
          <w:color w:val="000000"/>
          <w:sz w:val="24"/>
          <w:szCs w:val="24"/>
          <w:lang w:val="bg-BG"/>
        </w:rPr>
        <w:t>За, против, по своя преценка, въздържал се</w:t>
      </w:r>
    </w:p>
    <w:p w14:paraId="4EDC7FA5" w14:textId="77777777" w:rsidR="00453986" w:rsidRPr="007818E9" w:rsidRDefault="00453986" w:rsidP="003A5CE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en-US"/>
        </w:rPr>
      </w:pPr>
    </w:p>
    <w:p w14:paraId="6FD357DE" w14:textId="77777777" w:rsidR="006D3F4B" w:rsidRPr="00413194" w:rsidRDefault="006D3F4B" w:rsidP="006D3F4B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413194">
        <w:rPr>
          <w:rFonts w:ascii="Arial" w:hAnsi="Arial" w:cs="Arial"/>
          <w:b/>
          <w:sz w:val="24"/>
          <w:szCs w:val="24"/>
          <w:lang w:val="bg-BG"/>
        </w:rPr>
        <w:t xml:space="preserve">5. Решение </w:t>
      </w:r>
      <w:r>
        <w:rPr>
          <w:rFonts w:ascii="Arial" w:hAnsi="Arial" w:cs="Arial"/>
          <w:b/>
          <w:sz w:val="24"/>
          <w:szCs w:val="24"/>
          <w:lang w:val="bg-BG"/>
        </w:rPr>
        <w:t>за изплащане на дивидент за 2024</w:t>
      </w:r>
      <w:r w:rsidRPr="00413194">
        <w:rPr>
          <w:rFonts w:ascii="Arial" w:hAnsi="Arial" w:cs="Arial"/>
          <w:b/>
          <w:sz w:val="24"/>
          <w:szCs w:val="24"/>
          <w:lang w:val="bg-BG"/>
        </w:rPr>
        <w:t xml:space="preserve"> г. от ХД „ДУНАВ“ АД.</w:t>
      </w:r>
    </w:p>
    <w:p w14:paraId="19DEC6C1" w14:textId="77777777" w:rsidR="006D3F4B" w:rsidRDefault="006D3F4B" w:rsidP="006D3F4B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6F639C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решение:</w:t>
      </w:r>
      <w:r w:rsidRPr="00854F2F">
        <w:rPr>
          <w:rFonts w:ascii="Arial" w:hAnsi="Arial" w:cs="Arial"/>
          <w:i/>
          <w:sz w:val="24"/>
          <w:szCs w:val="24"/>
          <w:lang w:val="bg-BG"/>
        </w:rPr>
        <w:t xml:space="preserve"> </w:t>
      </w:r>
      <w:r w:rsidRPr="006F639C">
        <w:rPr>
          <w:rFonts w:ascii="Arial" w:hAnsi="Arial" w:cs="Arial"/>
          <w:sz w:val="24"/>
          <w:szCs w:val="24"/>
          <w:lang w:val="bg-BG"/>
        </w:rPr>
        <w:t>ОСА приема</w:t>
      </w:r>
      <w:r w:rsidRPr="00854F2F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решение да не се раздава дивидент за 2024 г.</w:t>
      </w:r>
    </w:p>
    <w:p w14:paraId="7D5E507D" w14:textId="77777777" w:rsidR="002C31A9" w:rsidRPr="00790C9C" w:rsidRDefault="002C31A9" w:rsidP="003A5CE1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790C9C">
        <w:rPr>
          <w:rFonts w:ascii="Arial" w:hAnsi="Arial" w:cs="Arial"/>
          <w:b/>
          <w:sz w:val="24"/>
          <w:szCs w:val="24"/>
          <w:lang w:val="bg-BG"/>
        </w:rPr>
        <w:t>Начин на гласуване:</w:t>
      </w:r>
    </w:p>
    <w:p w14:paraId="2642C15A" w14:textId="77777777" w:rsidR="002C31A9" w:rsidRPr="00790C9C" w:rsidRDefault="002C31A9" w:rsidP="003A5CE1">
      <w:pPr>
        <w:spacing w:after="120"/>
        <w:ind w:right="-284"/>
        <w:jc w:val="both"/>
        <w:rPr>
          <w:rFonts w:ascii="Arial" w:hAnsi="Arial" w:cs="Arial"/>
          <w:b/>
          <w:color w:val="000000"/>
          <w:sz w:val="24"/>
          <w:szCs w:val="24"/>
          <w:lang w:val="bg-BG"/>
        </w:rPr>
      </w:pPr>
      <w:r w:rsidRPr="00790C9C">
        <w:rPr>
          <w:rFonts w:ascii="Arial" w:hAnsi="Arial" w:cs="Arial"/>
          <w:b/>
          <w:color w:val="000000"/>
          <w:sz w:val="24"/>
          <w:szCs w:val="24"/>
          <w:lang w:val="bg-BG"/>
        </w:rPr>
        <w:t>За, против, по своя преценка, въздържал се</w:t>
      </w:r>
    </w:p>
    <w:p w14:paraId="6FBF7297" w14:textId="77777777" w:rsidR="002C31A9" w:rsidRDefault="002C31A9" w:rsidP="003A5CE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</w:p>
    <w:p w14:paraId="6C34014B" w14:textId="77777777" w:rsidR="006D3F4B" w:rsidRDefault="006D3F4B" w:rsidP="006D3F4B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413194">
        <w:rPr>
          <w:rFonts w:ascii="Arial" w:hAnsi="Arial" w:cs="Arial"/>
          <w:b/>
          <w:sz w:val="24"/>
          <w:szCs w:val="24"/>
          <w:lang w:val="bg-BG"/>
        </w:rPr>
        <w:t>6. Освобождаване от отговорност членовете на Съвета на директорите на</w:t>
      </w:r>
      <w:r w:rsidRPr="00413194">
        <w:rPr>
          <w:rFonts w:ascii="Arial" w:hAnsi="Arial" w:cs="Arial"/>
          <w:b/>
          <w:sz w:val="24"/>
          <w:szCs w:val="24"/>
          <w:lang w:val="bg-BG"/>
        </w:rPr>
        <w:br/>
      </w:r>
      <w:r>
        <w:rPr>
          <w:rFonts w:ascii="Arial" w:hAnsi="Arial" w:cs="Arial"/>
          <w:b/>
          <w:sz w:val="24"/>
          <w:szCs w:val="24"/>
          <w:lang w:val="bg-BG"/>
        </w:rPr>
        <w:t>ХД „ДУНАВ“ АД за дейността им през 2024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г.</w:t>
      </w:r>
      <w:r w:rsidRPr="00AD7761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22228E03" w14:textId="77777777" w:rsidR="006D3F4B" w:rsidRDefault="006D3F4B" w:rsidP="006D3F4B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: ОСА </w:t>
      </w:r>
      <w:r>
        <w:rPr>
          <w:rFonts w:ascii="Arial" w:hAnsi="Arial" w:cs="Arial"/>
          <w:sz w:val="24"/>
          <w:szCs w:val="24"/>
          <w:lang w:val="bg-BG"/>
        </w:rPr>
        <w:t>о</w:t>
      </w:r>
      <w:r w:rsidRPr="0003427B">
        <w:rPr>
          <w:rFonts w:ascii="Arial" w:hAnsi="Arial" w:cs="Arial"/>
          <w:sz w:val="24"/>
          <w:szCs w:val="24"/>
          <w:lang w:val="bg-BG"/>
        </w:rPr>
        <w:t>свобождава от отговорност членовете на Съвета на директорите на ХД „ДУНАВ“ АД за дейността им през</w:t>
      </w:r>
      <w:r>
        <w:rPr>
          <w:rFonts w:ascii="Arial" w:hAnsi="Arial" w:cs="Arial"/>
          <w:sz w:val="24"/>
          <w:szCs w:val="24"/>
          <w:lang w:val="bg-BG"/>
        </w:rPr>
        <w:t xml:space="preserve"> 2024 г.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в състав: г-н Петър Веселинов Аврамов,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г-н Стефан Петков Лазаров, г-жа Марийка Стоянова Костадинова и г-н Людмил Малинов Еленков.</w:t>
      </w:r>
    </w:p>
    <w:p w14:paraId="6CAB0B37" w14:textId="77777777" w:rsidR="00453986" w:rsidRPr="00790C9C" w:rsidRDefault="00453986" w:rsidP="003A5CE1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790C9C">
        <w:rPr>
          <w:rFonts w:ascii="Arial" w:hAnsi="Arial" w:cs="Arial"/>
          <w:b/>
          <w:sz w:val="24"/>
          <w:szCs w:val="24"/>
          <w:lang w:val="bg-BG"/>
        </w:rPr>
        <w:t>Начин на гласуване:</w:t>
      </w:r>
    </w:p>
    <w:p w14:paraId="78DA1D69" w14:textId="77777777" w:rsidR="00453986" w:rsidRPr="00790C9C" w:rsidRDefault="00453986" w:rsidP="003A5CE1">
      <w:pPr>
        <w:spacing w:after="120"/>
        <w:ind w:right="-284"/>
        <w:jc w:val="both"/>
        <w:rPr>
          <w:rFonts w:ascii="Arial" w:hAnsi="Arial" w:cs="Arial"/>
          <w:b/>
          <w:color w:val="000000"/>
          <w:sz w:val="24"/>
          <w:szCs w:val="24"/>
          <w:lang w:val="bg-BG"/>
        </w:rPr>
      </w:pPr>
      <w:r w:rsidRPr="00790C9C">
        <w:rPr>
          <w:rFonts w:ascii="Arial" w:hAnsi="Arial" w:cs="Arial"/>
          <w:b/>
          <w:color w:val="000000"/>
          <w:sz w:val="24"/>
          <w:szCs w:val="24"/>
          <w:lang w:val="bg-BG"/>
        </w:rPr>
        <w:t>За, против, по своя преценка, въздържал се</w:t>
      </w:r>
    </w:p>
    <w:p w14:paraId="62A73CA7" w14:textId="77777777" w:rsidR="00453986" w:rsidRDefault="00453986" w:rsidP="003A5CE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</w:p>
    <w:p w14:paraId="6B6E13A0" w14:textId="77777777" w:rsidR="006D3F4B" w:rsidRPr="00981273" w:rsidRDefault="006D3F4B" w:rsidP="006D3F4B">
      <w:pPr>
        <w:pStyle w:val="a9"/>
        <w:spacing w:after="120"/>
        <w:ind w:firstLine="0"/>
        <w:rPr>
          <w:rFonts w:ascii="Arial" w:hAnsi="Arial" w:cs="Arial"/>
          <w:b/>
          <w:szCs w:val="24"/>
          <w:lang w:val="en-US"/>
        </w:rPr>
      </w:pPr>
      <w:r w:rsidRPr="00981273">
        <w:rPr>
          <w:rFonts w:ascii="Arial" w:hAnsi="Arial" w:cs="Arial"/>
          <w:b/>
          <w:szCs w:val="24"/>
        </w:rPr>
        <w:t xml:space="preserve">7. Промени в състава на Съвета на директорите. </w:t>
      </w:r>
    </w:p>
    <w:p w14:paraId="78F3E033" w14:textId="77777777" w:rsidR="006D3F4B" w:rsidRDefault="006D3F4B" w:rsidP="006D3F4B">
      <w:pPr>
        <w:pStyle w:val="a9"/>
        <w:spacing w:after="120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i/>
          <w:szCs w:val="24"/>
          <w:u w:val="single"/>
        </w:rPr>
        <w:t>Проект за решение</w:t>
      </w:r>
      <w:r>
        <w:rPr>
          <w:rFonts w:ascii="Arial" w:hAnsi="Arial" w:cs="Arial"/>
          <w:szCs w:val="24"/>
        </w:rPr>
        <w:t>: ОСА приема /не приема, предложението на СД за промени в състава на Съвета на директорите.</w:t>
      </w:r>
    </w:p>
    <w:p w14:paraId="522E7516" w14:textId="77777777" w:rsidR="009532CB" w:rsidRPr="00790C9C" w:rsidRDefault="009532CB" w:rsidP="009532CB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790C9C">
        <w:rPr>
          <w:rFonts w:ascii="Arial" w:hAnsi="Arial" w:cs="Arial"/>
          <w:b/>
          <w:sz w:val="24"/>
          <w:szCs w:val="24"/>
          <w:lang w:val="bg-BG"/>
        </w:rPr>
        <w:t>Начин на гласуване:</w:t>
      </w:r>
    </w:p>
    <w:p w14:paraId="5B4EAFD2" w14:textId="5A42D4CE" w:rsidR="009532CB" w:rsidRDefault="009532CB" w:rsidP="009532CB">
      <w:pPr>
        <w:spacing w:after="120"/>
        <w:ind w:right="-284"/>
        <w:jc w:val="both"/>
        <w:rPr>
          <w:rFonts w:ascii="Arial" w:hAnsi="Arial" w:cs="Arial"/>
          <w:b/>
          <w:color w:val="000000"/>
          <w:sz w:val="24"/>
          <w:szCs w:val="24"/>
          <w:lang w:val="bg-BG"/>
        </w:rPr>
      </w:pPr>
      <w:r w:rsidRPr="00790C9C">
        <w:rPr>
          <w:rFonts w:ascii="Arial" w:hAnsi="Arial" w:cs="Arial"/>
          <w:b/>
          <w:color w:val="000000"/>
          <w:sz w:val="24"/>
          <w:szCs w:val="24"/>
          <w:lang w:val="bg-BG"/>
        </w:rPr>
        <w:t>За, против, по своя преценка, въздържал се</w:t>
      </w:r>
    </w:p>
    <w:p w14:paraId="50EAD626" w14:textId="77777777" w:rsidR="006D3F4B" w:rsidRPr="00790C9C" w:rsidRDefault="006D3F4B" w:rsidP="009532CB">
      <w:pPr>
        <w:spacing w:after="120"/>
        <w:ind w:right="-284"/>
        <w:jc w:val="both"/>
        <w:rPr>
          <w:rFonts w:ascii="Arial" w:hAnsi="Arial" w:cs="Arial"/>
          <w:b/>
          <w:color w:val="000000"/>
          <w:sz w:val="24"/>
          <w:szCs w:val="24"/>
          <w:lang w:val="bg-BG"/>
        </w:rPr>
      </w:pPr>
    </w:p>
    <w:p w14:paraId="44E47C55" w14:textId="77777777" w:rsidR="006D3F4B" w:rsidRPr="00981273" w:rsidRDefault="006D3F4B" w:rsidP="006D3F4B">
      <w:pPr>
        <w:pStyle w:val="a9"/>
        <w:spacing w:after="120"/>
        <w:ind w:firstLine="0"/>
        <w:rPr>
          <w:rFonts w:ascii="Arial" w:hAnsi="Arial" w:cs="Arial"/>
          <w:b/>
        </w:rPr>
      </w:pPr>
      <w:r w:rsidRPr="00981273">
        <w:rPr>
          <w:rFonts w:ascii="Arial" w:hAnsi="Arial" w:cs="Arial"/>
          <w:b/>
          <w:szCs w:val="24"/>
        </w:rPr>
        <w:t xml:space="preserve">8. </w:t>
      </w:r>
      <w:r w:rsidRPr="00981273">
        <w:rPr>
          <w:rFonts w:ascii="Arial" w:hAnsi="Arial" w:cs="Arial"/>
          <w:b/>
        </w:rPr>
        <w:t>Избор на лице, което общото събрание оправомощава да сключи договор с членовете на Съвета на директорите (чл.244, ал.7 от ТЗ).</w:t>
      </w:r>
    </w:p>
    <w:p w14:paraId="0C82ADA9" w14:textId="77777777" w:rsidR="006D3F4B" w:rsidRDefault="006D3F4B" w:rsidP="006D3F4B">
      <w:pPr>
        <w:pStyle w:val="a9"/>
        <w:spacing w:after="120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u w:val="single"/>
        </w:rPr>
        <w:t xml:space="preserve">Проект за решение: </w:t>
      </w:r>
      <w:r>
        <w:rPr>
          <w:rFonts w:ascii="Arial" w:hAnsi="Arial" w:cs="Arial"/>
        </w:rPr>
        <w:t>ОСА приема предложението на СД за избора на лице, което да сключи договор с членовете на Съвета на директорите.</w:t>
      </w:r>
    </w:p>
    <w:p w14:paraId="2A74A7FB" w14:textId="77777777" w:rsidR="009532CB" w:rsidRPr="00790C9C" w:rsidRDefault="009532CB" w:rsidP="009532CB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790C9C">
        <w:rPr>
          <w:rFonts w:ascii="Arial" w:hAnsi="Arial" w:cs="Arial"/>
          <w:b/>
          <w:sz w:val="24"/>
          <w:szCs w:val="24"/>
          <w:lang w:val="bg-BG"/>
        </w:rPr>
        <w:t>Начин на гласуване:</w:t>
      </w:r>
    </w:p>
    <w:p w14:paraId="585D0E8A" w14:textId="77777777" w:rsidR="009532CB" w:rsidRPr="00790C9C" w:rsidRDefault="009532CB" w:rsidP="009532CB">
      <w:pPr>
        <w:spacing w:after="120"/>
        <w:ind w:right="-284"/>
        <w:jc w:val="both"/>
        <w:rPr>
          <w:rFonts w:ascii="Arial" w:hAnsi="Arial" w:cs="Arial"/>
          <w:b/>
          <w:color w:val="000000"/>
          <w:sz w:val="24"/>
          <w:szCs w:val="24"/>
          <w:lang w:val="bg-BG"/>
        </w:rPr>
      </w:pPr>
      <w:r w:rsidRPr="00790C9C">
        <w:rPr>
          <w:rFonts w:ascii="Arial" w:hAnsi="Arial" w:cs="Arial"/>
          <w:b/>
          <w:color w:val="000000"/>
          <w:sz w:val="24"/>
          <w:szCs w:val="24"/>
          <w:lang w:val="bg-BG"/>
        </w:rPr>
        <w:t>За, против, по своя преценка, въздържал се</w:t>
      </w:r>
    </w:p>
    <w:p w14:paraId="415CA2D2" w14:textId="2169FA97" w:rsidR="00784FA0" w:rsidRDefault="00784FA0" w:rsidP="003A5CE1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14:paraId="0AA3C524" w14:textId="77777777" w:rsidR="006D3F4B" w:rsidRDefault="006D3F4B" w:rsidP="006D3F4B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9</w:t>
      </w:r>
      <w:r w:rsidRPr="00B52A2B">
        <w:rPr>
          <w:rFonts w:ascii="Arial" w:hAnsi="Arial" w:cs="Arial"/>
          <w:b/>
          <w:sz w:val="24"/>
          <w:szCs w:val="24"/>
          <w:lang w:val="bg-BG"/>
        </w:rPr>
        <w:t>. Определяне на възнаграждението на членовете на Съвета на директорите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и </w:t>
      </w:r>
      <w:r>
        <w:rPr>
          <w:rFonts w:ascii="Arial" w:hAnsi="Arial" w:cs="Arial"/>
          <w:b/>
          <w:sz w:val="24"/>
          <w:szCs w:val="24"/>
          <w:lang w:val="bg-BG"/>
        </w:rPr>
        <w:t>Изпълнителния директор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на </w:t>
      </w:r>
      <w:r>
        <w:rPr>
          <w:rFonts w:ascii="Arial" w:hAnsi="Arial" w:cs="Arial"/>
          <w:b/>
          <w:sz w:val="24"/>
          <w:szCs w:val="24"/>
          <w:lang w:val="bg-BG"/>
        </w:rPr>
        <w:t>ХД „ДУНАВ“ АД,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и срока</w:t>
      </w:r>
      <w:r>
        <w:rPr>
          <w:rFonts w:ascii="Arial" w:hAnsi="Arial" w:cs="Arial"/>
          <w:b/>
          <w:sz w:val="24"/>
          <w:szCs w:val="24"/>
          <w:lang w:val="bg-BG"/>
        </w:rPr>
        <w:t>,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за който </w:t>
      </w:r>
      <w:r>
        <w:rPr>
          <w:rFonts w:ascii="Arial" w:hAnsi="Arial" w:cs="Arial"/>
          <w:b/>
          <w:sz w:val="24"/>
          <w:szCs w:val="24"/>
          <w:lang w:val="bg-BG"/>
        </w:rPr>
        <w:t>е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дължим</w:t>
      </w:r>
      <w:r>
        <w:rPr>
          <w:rFonts w:ascii="Arial" w:hAnsi="Arial" w:cs="Arial"/>
          <w:b/>
          <w:sz w:val="24"/>
          <w:szCs w:val="24"/>
          <w:lang w:val="bg-BG"/>
        </w:rPr>
        <w:t>о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. </w:t>
      </w:r>
    </w:p>
    <w:p w14:paraId="47CEB89D" w14:textId="77777777" w:rsidR="006D3F4B" w:rsidRDefault="006D3F4B" w:rsidP="006D3F4B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решение: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ОСА </w:t>
      </w:r>
      <w:r>
        <w:rPr>
          <w:rFonts w:ascii="Arial" w:hAnsi="Arial" w:cs="Arial"/>
          <w:sz w:val="24"/>
          <w:szCs w:val="24"/>
          <w:lang w:val="bg-BG"/>
        </w:rPr>
        <w:t>определя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възнаграждението на членовете на Съвета на директорите и </w:t>
      </w:r>
      <w:r>
        <w:rPr>
          <w:rFonts w:ascii="Arial" w:hAnsi="Arial" w:cs="Arial"/>
          <w:sz w:val="24"/>
          <w:szCs w:val="24"/>
          <w:lang w:val="bg-BG"/>
        </w:rPr>
        <w:t>Изпълнителния директор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на </w:t>
      </w:r>
      <w:r>
        <w:rPr>
          <w:rFonts w:ascii="Arial" w:hAnsi="Arial" w:cs="Arial"/>
          <w:sz w:val="24"/>
          <w:szCs w:val="24"/>
          <w:lang w:val="bg-BG"/>
        </w:rPr>
        <w:t>ХД „ДУНАВ“ АД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и срока</w:t>
      </w:r>
      <w:r>
        <w:rPr>
          <w:rFonts w:ascii="Arial" w:hAnsi="Arial" w:cs="Arial"/>
          <w:sz w:val="24"/>
          <w:szCs w:val="24"/>
          <w:lang w:val="bg-BG"/>
        </w:rPr>
        <w:t>,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за който </w:t>
      </w:r>
      <w:r>
        <w:rPr>
          <w:rFonts w:ascii="Arial" w:hAnsi="Arial" w:cs="Arial"/>
          <w:sz w:val="24"/>
          <w:szCs w:val="24"/>
          <w:lang w:val="bg-BG"/>
        </w:rPr>
        <w:t>са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д</w:t>
      </w:r>
      <w:r>
        <w:rPr>
          <w:rFonts w:ascii="Arial" w:hAnsi="Arial" w:cs="Arial"/>
          <w:sz w:val="24"/>
          <w:szCs w:val="24"/>
          <w:lang w:val="bg-BG"/>
        </w:rPr>
        <w:t>ъ</w:t>
      </w:r>
      <w:r w:rsidRPr="00AD7761">
        <w:rPr>
          <w:rFonts w:ascii="Arial" w:hAnsi="Arial" w:cs="Arial"/>
          <w:sz w:val="24"/>
          <w:szCs w:val="24"/>
          <w:lang w:val="bg-BG"/>
        </w:rPr>
        <w:t>лж</w:t>
      </w:r>
      <w:r>
        <w:rPr>
          <w:rFonts w:ascii="Arial" w:hAnsi="Arial" w:cs="Arial"/>
          <w:sz w:val="24"/>
          <w:szCs w:val="24"/>
          <w:lang w:val="bg-BG"/>
        </w:rPr>
        <w:t>и</w:t>
      </w:r>
      <w:r w:rsidRPr="00AD7761">
        <w:rPr>
          <w:rFonts w:ascii="Arial" w:hAnsi="Arial" w:cs="Arial"/>
          <w:sz w:val="24"/>
          <w:szCs w:val="24"/>
          <w:lang w:val="bg-BG"/>
        </w:rPr>
        <w:t>м</w:t>
      </w:r>
      <w:r>
        <w:rPr>
          <w:rFonts w:ascii="Arial" w:hAnsi="Arial" w:cs="Arial"/>
          <w:sz w:val="24"/>
          <w:szCs w:val="24"/>
          <w:lang w:val="bg-BG"/>
        </w:rPr>
        <w:t>и, съгласно предложението на СД, съдържащо се в материалите за общото събрание</w:t>
      </w:r>
      <w:r w:rsidRPr="00AD7761">
        <w:rPr>
          <w:rFonts w:ascii="Arial" w:hAnsi="Arial" w:cs="Arial"/>
          <w:sz w:val="24"/>
          <w:szCs w:val="24"/>
          <w:lang w:val="bg-BG"/>
        </w:rPr>
        <w:t>.</w:t>
      </w:r>
    </w:p>
    <w:p w14:paraId="35AC30B6" w14:textId="77777777" w:rsidR="00453986" w:rsidRPr="00790C9C" w:rsidRDefault="00453986" w:rsidP="003A5CE1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790C9C">
        <w:rPr>
          <w:rFonts w:ascii="Arial" w:hAnsi="Arial" w:cs="Arial"/>
          <w:b/>
          <w:sz w:val="24"/>
          <w:szCs w:val="24"/>
          <w:lang w:val="bg-BG"/>
        </w:rPr>
        <w:t>Начин на гласуване:</w:t>
      </w:r>
    </w:p>
    <w:p w14:paraId="29D574C2" w14:textId="77777777" w:rsidR="00453986" w:rsidRPr="00790C9C" w:rsidRDefault="00453986" w:rsidP="003A5CE1">
      <w:pPr>
        <w:spacing w:after="120"/>
        <w:ind w:right="-284"/>
        <w:jc w:val="both"/>
        <w:rPr>
          <w:rFonts w:ascii="Arial" w:hAnsi="Arial" w:cs="Arial"/>
          <w:b/>
          <w:color w:val="000000"/>
          <w:sz w:val="24"/>
          <w:szCs w:val="24"/>
          <w:lang w:val="bg-BG"/>
        </w:rPr>
      </w:pPr>
      <w:r w:rsidRPr="00790C9C">
        <w:rPr>
          <w:rFonts w:ascii="Arial" w:hAnsi="Arial" w:cs="Arial"/>
          <w:b/>
          <w:color w:val="000000"/>
          <w:sz w:val="24"/>
          <w:szCs w:val="24"/>
          <w:lang w:val="bg-BG"/>
        </w:rPr>
        <w:t>За, против, по своя преценка, въздържал се</w:t>
      </w:r>
    </w:p>
    <w:p w14:paraId="7CED0A9E" w14:textId="77777777" w:rsidR="00453986" w:rsidRDefault="00453986" w:rsidP="003A5CE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</w:p>
    <w:p w14:paraId="5FAF593D" w14:textId="77777777" w:rsidR="006D3F4B" w:rsidRDefault="006D3F4B" w:rsidP="006D3F4B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lastRenderedPageBreak/>
        <w:t>10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. Определяне </w:t>
      </w:r>
      <w:r>
        <w:rPr>
          <w:rFonts w:ascii="Arial" w:hAnsi="Arial" w:cs="Arial"/>
          <w:b/>
          <w:sz w:val="24"/>
          <w:szCs w:val="24"/>
          <w:lang w:val="bg-BG"/>
        </w:rPr>
        <w:t>на гаранциите за управлението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на членовете на Съвета на директорите и </w:t>
      </w:r>
      <w:r>
        <w:rPr>
          <w:rFonts w:ascii="Arial" w:hAnsi="Arial" w:cs="Arial"/>
          <w:b/>
          <w:sz w:val="24"/>
          <w:szCs w:val="24"/>
          <w:lang w:val="bg-BG"/>
        </w:rPr>
        <w:t>Изпълнителния директор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на </w:t>
      </w:r>
      <w:r>
        <w:rPr>
          <w:rFonts w:ascii="Arial" w:hAnsi="Arial" w:cs="Arial"/>
          <w:b/>
          <w:sz w:val="24"/>
          <w:szCs w:val="24"/>
          <w:lang w:val="bg-BG"/>
        </w:rPr>
        <w:t>ХД „ДУНАВ“ АД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. </w:t>
      </w:r>
    </w:p>
    <w:p w14:paraId="64FF6A60" w14:textId="77777777" w:rsidR="006D3F4B" w:rsidRDefault="006D3F4B" w:rsidP="006D3F4B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решение: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ОСА </w:t>
      </w:r>
      <w:r>
        <w:rPr>
          <w:rFonts w:ascii="Arial" w:hAnsi="Arial" w:cs="Arial"/>
          <w:sz w:val="24"/>
          <w:szCs w:val="24"/>
          <w:lang w:val="bg-BG"/>
        </w:rPr>
        <w:t>определя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гаранциите за управлението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на членовете на Съвета на директорите и </w:t>
      </w:r>
      <w:r>
        <w:rPr>
          <w:rFonts w:ascii="Arial" w:hAnsi="Arial" w:cs="Arial"/>
          <w:sz w:val="24"/>
          <w:szCs w:val="24"/>
          <w:lang w:val="bg-BG"/>
        </w:rPr>
        <w:t>Изпълнителния директор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на </w:t>
      </w:r>
      <w:r>
        <w:rPr>
          <w:rFonts w:ascii="Arial" w:hAnsi="Arial" w:cs="Arial"/>
          <w:sz w:val="24"/>
          <w:szCs w:val="24"/>
          <w:lang w:val="bg-BG"/>
        </w:rPr>
        <w:t>ХД „ДУНАВ“ АД, съгласно предложението на СД, съдържащо се в материалите за общото събрание</w:t>
      </w:r>
      <w:r w:rsidRPr="00AD7761">
        <w:rPr>
          <w:rFonts w:ascii="Arial" w:hAnsi="Arial" w:cs="Arial"/>
          <w:sz w:val="24"/>
          <w:szCs w:val="24"/>
          <w:lang w:val="bg-BG"/>
        </w:rPr>
        <w:t>.</w:t>
      </w:r>
    </w:p>
    <w:p w14:paraId="3FAEC583" w14:textId="77777777" w:rsidR="00453986" w:rsidRPr="00790C9C" w:rsidRDefault="00453986" w:rsidP="003A5CE1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790C9C">
        <w:rPr>
          <w:rFonts w:ascii="Arial" w:hAnsi="Arial" w:cs="Arial"/>
          <w:b/>
          <w:sz w:val="24"/>
          <w:szCs w:val="24"/>
          <w:lang w:val="bg-BG"/>
        </w:rPr>
        <w:t>Начин на гласуване:</w:t>
      </w:r>
    </w:p>
    <w:p w14:paraId="2EDC1BB7" w14:textId="77777777" w:rsidR="00453986" w:rsidRPr="00790C9C" w:rsidRDefault="00453986" w:rsidP="003A5CE1">
      <w:pPr>
        <w:spacing w:after="120"/>
        <w:ind w:right="-284"/>
        <w:jc w:val="both"/>
        <w:rPr>
          <w:rFonts w:ascii="Arial" w:hAnsi="Arial" w:cs="Arial"/>
          <w:b/>
          <w:color w:val="000000"/>
          <w:sz w:val="24"/>
          <w:szCs w:val="24"/>
          <w:lang w:val="bg-BG"/>
        </w:rPr>
      </w:pPr>
      <w:r w:rsidRPr="00790C9C">
        <w:rPr>
          <w:rFonts w:ascii="Arial" w:hAnsi="Arial" w:cs="Arial"/>
          <w:b/>
          <w:color w:val="000000"/>
          <w:sz w:val="24"/>
          <w:szCs w:val="24"/>
          <w:lang w:val="bg-BG"/>
        </w:rPr>
        <w:t>За, против, по своя преценка, въздържал се</w:t>
      </w:r>
    </w:p>
    <w:p w14:paraId="4D200F40" w14:textId="77777777" w:rsidR="00453986" w:rsidRDefault="00453986" w:rsidP="003A5CE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</w:p>
    <w:p w14:paraId="137F901E" w14:textId="77777777" w:rsidR="006D3F4B" w:rsidRDefault="006D3F4B" w:rsidP="006D3F4B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 xml:space="preserve">11. </w:t>
      </w:r>
      <w:r w:rsidRPr="00AD7761">
        <w:rPr>
          <w:rFonts w:ascii="Arial" w:hAnsi="Arial" w:cs="Arial"/>
          <w:b/>
          <w:sz w:val="24"/>
          <w:szCs w:val="24"/>
          <w:lang w:val="bg-BG"/>
        </w:rPr>
        <w:t>Приемане на Доклада за прилагане</w:t>
      </w:r>
      <w:r>
        <w:rPr>
          <w:rFonts w:ascii="Arial" w:hAnsi="Arial" w:cs="Arial"/>
          <w:b/>
          <w:sz w:val="24"/>
          <w:szCs w:val="24"/>
          <w:lang w:val="bg-BG"/>
        </w:rPr>
        <w:t xml:space="preserve"> и изпълнение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на политиката за възнагражденията на ХД</w:t>
      </w:r>
      <w:r>
        <w:rPr>
          <w:rFonts w:ascii="Arial" w:hAnsi="Arial" w:cs="Arial"/>
          <w:b/>
          <w:sz w:val="24"/>
          <w:szCs w:val="24"/>
          <w:lang w:val="bg-BG"/>
        </w:rPr>
        <w:t xml:space="preserve"> „</w:t>
      </w:r>
      <w:r w:rsidRPr="00AD7761">
        <w:rPr>
          <w:rFonts w:ascii="Arial" w:hAnsi="Arial" w:cs="Arial"/>
          <w:b/>
          <w:sz w:val="24"/>
          <w:szCs w:val="24"/>
          <w:lang w:val="bg-BG"/>
        </w:rPr>
        <w:t>Д</w:t>
      </w:r>
      <w:r>
        <w:rPr>
          <w:rFonts w:ascii="Arial" w:hAnsi="Arial" w:cs="Arial"/>
          <w:b/>
          <w:sz w:val="24"/>
          <w:szCs w:val="24"/>
          <w:lang w:val="bg-BG"/>
        </w:rPr>
        <w:t>УНАВ</w:t>
      </w:r>
      <w:r w:rsidRPr="00AD7761">
        <w:rPr>
          <w:rFonts w:ascii="Arial" w:hAnsi="Arial" w:cs="Arial"/>
          <w:b/>
          <w:sz w:val="24"/>
          <w:szCs w:val="24"/>
          <w:lang w:val="bg-BG"/>
        </w:rPr>
        <w:t>“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b/>
          <w:sz w:val="24"/>
          <w:szCs w:val="24"/>
          <w:lang w:val="bg-BG"/>
        </w:rPr>
        <w:t>АД –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b/>
          <w:sz w:val="24"/>
          <w:szCs w:val="24"/>
          <w:lang w:val="bg-BG"/>
        </w:rPr>
        <w:t>гр.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b/>
          <w:sz w:val="24"/>
          <w:szCs w:val="24"/>
          <w:lang w:val="bg-BG"/>
        </w:rPr>
        <w:t>Враца за</w:t>
      </w:r>
      <w:r>
        <w:rPr>
          <w:rFonts w:ascii="Arial" w:hAnsi="Arial" w:cs="Arial"/>
          <w:b/>
          <w:sz w:val="24"/>
          <w:szCs w:val="24"/>
          <w:lang w:val="bg-BG"/>
        </w:rPr>
        <w:t xml:space="preserve"> 2024 г. и прилагане за 2025 г. </w:t>
      </w:r>
      <w:r>
        <w:rPr>
          <w:rFonts w:ascii="Arial" w:hAnsi="Arial" w:cs="Arial"/>
          <w:b/>
          <w:sz w:val="24"/>
          <w:szCs w:val="24"/>
          <w:lang w:val="en-US"/>
        </w:rPr>
        <w:t>(</w:t>
      </w:r>
      <w:r>
        <w:rPr>
          <w:rFonts w:ascii="Arial" w:hAnsi="Arial" w:cs="Arial"/>
          <w:b/>
          <w:sz w:val="24"/>
          <w:szCs w:val="24"/>
          <w:lang w:val="bg-BG"/>
        </w:rPr>
        <w:t xml:space="preserve">чл.12 от </w:t>
      </w:r>
      <w:proofErr w:type="spellStart"/>
      <w:r>
        <w:rPr>
          <w:rFonts w:ascii="Arial" w:hAnsi="Arial" w:cs="Arial"/>
          <w:b/>
          <w:sz w:val="24"/>
          <w:szCs w:val="24"/>
          <w:lang w:val="bg-BG"/>
        </w:rPr>
        <w:t>Надедба</w:t>
      </w:r>
      <w:proofErr w:type="spellEnd"/>
      <w:r>
        <w:rPr>
          <w:rFonts w:ascii="Arial" w:hAnsi="Arial" w:cs="Arial"/>
          <w:b/>
          <w:sz w:val="24"/>
          <w:szCs w:val="24"/>
          <w:lang w:val="bg-BG"/>
        </w:rPr>
        <w:t xml:space="preserve"> №48</w:t>
      </w:r>
      <w:r>
        <w:rPr>
          <w:rFonts w:ascii="Arial" w:hAnsi="Arial" w:cs="Arial"/>
          <w:b/>
          <w:sz w:val="24"/>
          <w:szCs w:val="24"/>
          <w:lang w:val="en-US"/>
        </w:rPr>
        <w:t>)</w:t>
      </w:r>
      <w:r>
        <w:rPr>
          <w:rFonts w:ascii="Arial" w:hAnsi="Arial" w:cs="Arial"/>
          <w:b/>
          <w:sz w:val="24"/>
          <w:szCs w:val="24"/>
          <w:lang w:val="bg-BG"/>
        </w:rPr>
        <w:t>.</w:t>
      </w:r>
    </w:p>
    <w:p w14:paraId="1FC89CAD" w14:textId="77777777" w:rsidR="006D3F4B" w:rsidRPr="00B52A2B" w:rsidRDefault="006D3F4B" w:rsidP="006D3F4B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решение:</w:t>
      </w:r>
      <w:r>
        <w:rPr>
          <w:rFonts w:ascii="Arial" w:hAnsi="Arial" w:cs="Arial"/>
          <w:i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ОСА приема Доклада за прилагане </w:t>
      </w:r>
      <w:r>
        <w:rPr>
          <w:rFonts w:ascii="Arial" w:hAnsi="Arial" w:cs="Arial"/>
          <w:sz w:val="24"/>
          <w:szCs w:val="24"/>
          <w:lang w:val="bg-BG"/>
        </w:rPr>
        <w:t xml:space="preserve">и изпълнение </w:t>
      </w:r>
      <w:r w:rsidRPr="00AD7761">
        <w:rPr>
          <w:rFonts w:ascii="Arial" w:hAnsi="Arial" w:cs="Arial"/>
          <w:sz w:val="24"/>
          <w:szCs w:val="24"/>
          <w:lang w:val="bg-BG"/>
        </w:rPr>
        <w:t>на политиката за възнагражденията на ХД</w:t>
      </w:r>
      <w:r>
        <w:rPr>
          <w:rFonts w:ascii="Arial" w:hAnsi="Arial" w:cs="Arial"/>
          <w:sz w:val="24"/>
          <w:szCs w:val="24"/>
          <w:lang w:val="bg-BG"/>
        </w:rPr>
        <w:t xml:space="preserve"> „ДУНАВ</w:t>
      </w:r>
      <w:r w:rsidRPr="00AD7761">
        <w:rPr>
          <w:rFonts w:ascii="Arial" w:hAnsi="Arial" w:cs="Arial"/>
          <w:sz w:val="24"/>
          <w:szCs w:val="24"/>
          <w:lang w:val="bg-BG"/>
        </w:rPr>
        <w:t>“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АД за</w:t>
      </w:r>
      <w:r>
        <w:rPr>
          <w:rFonts w:ascii="Arial" w:hAnsi="Arial" w:cs="Arial"/>
          <w:sz w:val="24"/>
          <w:szCs w:val="24"/>
          <w:lang w:val="bg-BG"/>
        </w:rPr>
        <w:t xml:space="preserve"> 2024 г. и прилагане за 2025 г.</w:t>
      </w:r>
    </w:p>
    <w:p w14:paraId="47E655C7" w14:textId="77777777" w:rsidR="00453986" w:rsidRPr="00790C9C" w:rsidRDefault="00453986" w:rsidP="003A5CE1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790C9C">
        <w:rPr>
          <w:rFonts w:ascii="Arial" w:hAnsi="Arial" w:cs="Arial"/>
          <w:b/>
          <w:sz w:val="24"/>
          <w:szCs w:val="24"/>
          <w:lang w:val="bg-BG"/>
        </w:rPr>
        <w:t>Начин на гласуване:</w:t>
      </w:r>
    </w:p>
    <w:p w14:paraId="6A758FC1" w14:textId="77777777" w:rsidR="00453986" w:rsidRPr="00790C9C" w:rsidRDefault="00453986" w:rsidP="003A5CE1">
      <w:pPr>
        <w:spacing w:after="120"/>
        <w:ind w:right="-284"/>
        <w:jc w:val="both"/>
        <w:rPr>
          <w:rFonts w:ascii="Arial" w:hAnsi="Arial" w:cs="Arial"/>
          <w:b/>
          <w:color w:val="000000"/>
          <w:sz w:val="24"/>
          <w:szCs w:val="24"/>
          <w:lang w:val="bg-BG"/>
        </w:rPr>
      </w:pPr>
      <w:r w:rsidRPr="00790C9C">
        <w:rPr>
          <w:rFonts w:ascii="Arial" w:hAnsi="Arial" w:cs="Arial"/>
          <w:b/>
          <w:color w:val="000000"/>
          <w:sz w:val="24"/>
          <w:szCs w:val="24"/>
          <w:lang w:val="bg-BG"/>
        </w:rPr>
        <w:t>За, против, по своя преценка, въздържал се</w:t>
      </w:r>
    </w:p>
    <w:p w14:paraId="3B18BE7F" w14:textId="77777777" w:rsidR="00453986" w:rsidRPr="00B52A2B" w:rsidRDefault="00453986" w:rsidP="003A5CE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</w:p>
    <w:p w14:paraId="4C20E519" w14:textId="77777777" w:rsidR="006D3F4B" w:rsidRPr="0003427B" w:rsidRDefault="006D3F4B" w:rsidP="006D3F4B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B52A2B">
        <w:rPr>
          <w:rFonts w:ascii="Arial" w:hAnsi="Arial" w:cs="Arial"/>
          <w:b/>
          <w:sz w:val="24"/>
          <w:szCs w:val="24"/>
          <w:lang w:val="bg-BG"/>
        </w:rPr>
        <w:t>1</w:t>
      </w:r>
      <w:r>
        <w:rPr>
          <w:rFonts w:ascii="Arial" w:hAnsi="Arial" w:cs="Arial"/>
          <w:b/>
          <w:sz w:val="24"/>
          <w:szCs w:val="24"/>
          <w:lang w:val="bg-BG"/>
        </w:rPr>
        <w:t>2</w:t>
      </w:r>
      <w:r w:rsidRPr="00B52A2B">
        <w:rPr>
          <w:rFonts w:ascii="Arial" w:hAnsi="Arial" w:cs="Arial"/>
          <w:b/>
          <w:sz w:val="24"/>
          <w:szCs w:val="24"/>
          <w:lang w:val="bg-BG"/>
        </w:rPr>
        <w:t xml:space="preserve">. Приемане Отчета </w:t>
      </w:r>
      <w:r w:rsidRPr="00B52A2B">
        <w:rPr>
          <w:rFonts w:ascii="Arial" w:hAnsi="Arial" w:cs="Arial"/>
          <w:b/>
          <w:sz w:val="24"/>
          <w:szCs w:val="24"/>
          <w:lang w:val="en-US"/>
        </w:rPr>
        <w:t>(</w:t>
      </w:r>
      <w:r w:rsidRPr="00B52A2B">
        <w:rPr>
          <w:rFonts w:ascii="Arial" w:hAnsi="Arial" w:cs="Arial"/>
          <w:b/>
          <w:sz w:val="24"/>
          <w:szCs w:val="24"/>
          <w:lang w:val="bg-BG"/>
        </w:rPr>
        <w:t>Доклада</w:t>
      </w:r>
      <w:r w:rsidRPr="00B52A2B">
        <w:rPr>
          <w:rFonts w:ascii="Arial" w:hAnsi="Arial" w:cs="Arial"/>
          <w:b/>
          <w:sz w:val="24"/>
          <w:szCs w:val="24"/>
          <w:lang w:val="en-US"/>
        </w:rPr>
        <w:t>)</w:t>
      </w:r>
      <w:r w:rsidRPr="00B52A2B">
        <w:rPr>
          <w:rFonts w:ascii="Arial" w:hAnsi="Arial" w:cs="Arial"/>
          <w:b/>
          <w:sz w:val="24"/>
          <w:szCs w:val="24"/>
          <w:lang w:val="bg-BG"/>
        </w:rPr>
        <w:t xml:space="preserve"> за дейността на Одитния комитет на</w:t>
      </w:r>
      <w:r w:rsidRPr="00B52A2B">
        <w:rPr>
          <w:rFonts w:ascii="Arial" w:hAnsi="Arial" w:cs="Arial"/>
          <w:b/>
          <w:sz w:val="24"/>
          <w:szCs w:val="24"/>
          <w:lang w:val="bg-BG"/>
        </w:rPr>
        <w:br/>
      </w:r>
      <w:r>
        <w:rPr>
          <w:rFonts w:ascii="Arial" w:hAnsi="Arial" w:cs="Arial"/>
          <w:b/>
          <w:sz w:val="24"/>
          <w:szCs w:val="24"/>
          <w:lang w:val="bg-BG"/>
        </w:rPr>
        <w:t>ХД „ДУНАВ“ АД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за Годишен Финансов отчет</w:t>
      </w:r>
      <w:r>
        <w:rPr>
          <w:rFonts w:ascii="Arial" w:hAnsi="Arial" w:cs="Arial"/>
          <w:b/>
          <w:sz w:val="24"/>
          <w:szCs w:val="24"/>
          <w:lang w:val="bg-BG"/>
        </w:rPr>
        <w:t xml:space="preserve"> – 2024 г.</w:t>
      </w:r>
    </w:p>
    <w:p w14:paraId="2501BB3D" w14:textId="77777777" w:rsidR="006D3F4B" w:rsidRDefault="006D3F4B" w:rsidP="006D3F4B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решение: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ОСА приема Отчета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(</w:t>
      </w:r>
      <w:r w:rsidRPr="00AD7761">
        <w:rPr>
          <w:rFonts w:ascii="Arial" w:hAnsi="Arial" w:cs="Arial"/>
          <w:sz w:val="24"/>
          <w:szCs w:val="24"/>
          <w:lang w:val="bg-BG"/>
        </w:rPr>
        <w:t>Доклада</w:t>
      </w:r>
      <w:r>
        <w:rPr>
          <w:rFonts w:ascii="Arial" w:hAnsi="Arial" w:cs="Arial"/>
          <w:sz w:val="24"/>
          <w:szCs w:val="24"/>
          <w:lang w:val="en-US"/>
        </w:rPr>
        <w:t>)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за дейността на Одитния комитет </w:t>
      </w:r>
      <w:r>
        <w:rPr>
          <w:rFonts w:ascii="Arial" w:hAnsi="Arial" w:cs="Arial"/>
          <w:sz w:val="24"/>
          <w:szCs w:val="24"/>
          <w:lang w:val="bg-BG"/>
        </w:rPr>
        <w:t xml:space="preserve">на ХД „ДУНАВ“ АД </w:t>
      </w:r>
      <w:r w:rsidRPr="00AD7761">
        <w:rPr>
          <w:rFonts w:ascii="Arial" w:hAnsi="Arial" w:cs="Arial"/>
          <w:sz w:val="24"/>
          <w:szCs w:val="24"/>
          <w:lang w:val="bg-BG"/>
        </w:rPr>
        <w:t>(на основание чл.108,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ал.1,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т.8 от ЗНФО) за Годишен финансов отчет – 202</w:t>
      </w:r>
      <w:r>
        <w:rPr>
          <w:rFonts w:ascii="Arial" w:hAnsi="Arial" w:cs="Arial"/>
          <w:sz w:val="24"/>
          <w:szCs w:val="24"/>
          <w:lang w:val="bg-BG"/>
        </w:rPr>
        <w:t>4 г.</w:t>
      </w:r>
    </w:p>
    <w:p w14:paraId="585362EA" w14:textId="77777777" w:rsidR="00453986" w:rsidRPr="00790C9C" w:rsidRDefault="00453986" w:rsidP="003A5CE1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790C9C">
        <w:rPr>
          <w:rFonts w:ascii="Arial" w:hAnsi="Arial" w:cs="Arial"/>
          <w:b/>
          <w:sz w:val="24"/>
          <w:szCs w:val="24"/>
          <w:lang w:val="bg-BG"/>
        </w:rPr>
        <w:t>Начин на гласуване:</w:t>
      </w:r>
    </w:p>
    <w:p w14:paraId="12069F00" w14:textId="77777777" w:rsidR="00453986" w:rsidRPr="00790C9C" w:rsidRDefault="00453986" w:rsidP="003A5CE1">
      <w:pPr>
        <w:spacing w:after="120"/>
        <w:ind w:right="-284"/>
        <w:jc w:val="both"/>
        <w:rPr>
          <w:rFonts w:ascii="Arial" w:hAnsi="Arial" w:cs="Arial"/>
          <w:b/>
          <w:color w:val="000000"/>
          <w:sz w:val="24"/>
          <w:szCs w:val="24"/>
          <w:lang w:val="bg-BG"/>
        </w:rPr>
      </w:pPr>
      <w:r w:rsidRPr="00790C9C">
        <w:rPr>
          <w:rFonts w:ascii="Arial" w:hAnsi="Arial" w:cs="Arial"/>
          <w:b/>
          <w:color w:val="000000"/>
          <w:sz w:val="24"/>
          <w:szCs w:val="24"/>
          <w:lang w:val="bg-BG"/>
        </w:rPr>
        <w:t>За, против, по своя преценка, въздържал се</w:t>
      </w:r>
    </w:p>
    <w:p w14:paraId="230E7D5F" w14:textId="77777777" w:rsidR="00453986" w:rsidRDefault="00453986" w:rsidP="003A5CE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</w:p>
    <w:p w14:paraId="2F26CEDF" w14:textId="77777777" w:rsidR="006D3F4B" w:rsidRDefault="006D3F4B" w:rsidP="006D3F4B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1C1A71">
        <w:rPr>
          <w:rFonts w:ascii="Arial" w:hAnsi="Arial" w:cs="Arial"/>
          <w:b/>
          <w:sz w:val="24"/>
          <w:szCs w:val="24"/>
          <w:lang w:val="bg-BG"/>
        </w:rPr>
        <w:t>1</w:t>
      </w:r>
      <w:r>
        <w:rPr>
          <w:rFonts w:ascii="Arial" w:hAnsi="Arial" w:cs="Arial"/>
          <w:b/>
          <w:sz w:val="24"/>
          <w:szCs w:val="24"/>
          <w:lang w:val="bg-BG"/>
        </w:rPr>
        <w:t>3</w:t>
      </w:r>
      <w:r w:rsidRPr="001C1A71">
        <w:rPr>
          <w:rFonts w:ascii="Arial" w:hAnsi="Arial" w:cs="Arial"/>
          <w:b/>
          <w:sz w:val="24"/>
          <w:szCs w:val="24"/>
          <w:lang w:val="bg-BG"/>
        </w:rPr>
        <w:t>. Избор на Одитен комитет на ХД „ДУНАВ“ АД.</w:t>
      </w:r>
    </w:p>
    <w:p w14:paraId="7EDB0E42" w14:textId="77777777" w:rsidR="006D3F4B" w:rsidRDefault="006D3F4B" w:rsidP="006D3F4B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FA71B3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решение:</w:t>
      </w:r>
      <w:r w:rsidRPr="00FA71B3">
        <w:rPr>
          <w:rFonts w:ascii="Arial" w:hAnsi="Arial" w:cs="Arial"/>
          <w:sz w:val="24"/>
          <w:szCs w:val="24"/>
          <w:lang w:val="bg-BG"/>
        </w:rPr>
        <w:t xml:space="preserve"> ОСА приема предложени</w:t>
      </w:r>
      <w:r>
        <w:rPr>
          <w:rFonts w:ascii="Arial" w:hAnsi="Arial" w:cs="Arial"/>
          <w:sz w:val="24"/>
          <w:szCs w:val="24"/>
          <w:lang w:val="bg-BG"/>
        </w:rPr>
        <w:t>те лица от СД за членове на Одит</w:t>
      </w:r>
      <w:r w:rsidRPr="00FA71B3">
        <w:rPr>
          <w:rFonts w:ascii="Arial" w:hAnsi="Arial" w:cs="Arial"/>
          <w:sz w:val="24"/>
          <w:szCs w:val="24"/>
          <w:lang w:val="bg-BG"/>
        </w:rPr>
        <w:t>н</w:t>
      </w:r>
      <w:r>
        <w:rPr>
          <w:rFonts w:ascii="Arial" w:hAnsi="Arial" w:cs="Arial"/>
          <w:sz w:val="24"/>
          <w:szCs w:val="24"/>
          <w:lang w:val="bg-BG"/>
        </w:rPr>
        <w:t>ия</w:t>
      </w:r>
      <w:r w:rsidRPr="00FA71B3">
        <w:rPr>
          <w:rFonts w:ascii="Arial" w:hAnsi="Arial" w:cs="Arial"/>
          <w:sz w:val="24"/>
          <w:szCs w:val="24"/>
          <w:lang w:val="bg-BG"/>
        </w:rPr>
        <w:t xml:space="preserve"> комитет</w:t>
      </w:r>
      <w:r w:rsidRPr="00FA71B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на ХД „ДУНАВ“ АД  - г-жа Клавдия Иванова Луканова, г-жа Камелия Борисова Лазарова и г-жа Илияна Венелинова Иванова с мандат 3 години и определяне на възнаграждението им и срока за който са дължими, съгласно предложението на Съвета на директорите, съдържащо се в материалите за общото събрание.</w:t>
      </w:r>
    </w:p>
    <w:p w14:paraId="5FFFAEB6" w14:textId="77777777" w:rsidR="00453986" w:rsidRPr="00790C9C" w:rsidRDefault="00453986" w:rsidP="003A5CE1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790C9C">
        <w:rPr>
          <w:rFonts w:ascii="Arial" w:hAnsi="Arial" w:cs="Arial"/>
          <w:b/>
          <w:sz w:val="24"/>
          <w:szCs w:val="24"/>
          <w:lang w:val="bg-BG"/>
        </w:rPr>
        <w:t>Начин на гласуване:</w:t>
      </w:r>
    </w:p>
    <w:p w14:paraId="6EDE6431" w14:textId="77777777" w:rsidR="00453986" w:rsidRPr="00790C9C" w:rsidRDefault="00453986" w:rsidP="003A5CE1">
      <w:pPr>
        <w:spacing w:after="120"/>
        <w:ind w:right="-284"/>
        <w:jc w:val="both"/>
        <w:rPr>
          <w:rFonts w:ascii="Arial" w:hAnsi="Arial" w:cs="Arial"/>
          <w:b/>
          <w:color w:val="000000"/>
          <w:sz w:val="24"/>
          <w:szCs w:val="24"/>
          <w:lang w:val="bg-BG"/>
        </w:rPr>
      </w:pPr>
      <w:r w:rsidRPr="00790C9C">
        <w:rPr>
          <w:rFonts w:ascii="Arial" w:hAnsi="Arial" w:cs="Arial"/>
          <w:b/>
          <w:color w:val="000000"/>
          <w:sz w:val="24"/>
          <w:szCs w:val="24"/>
          <w:lang w:val="bg-BG"/>
        </w:rPr>
        <w:t>За, против, по своя преценка, въздържал се</w:t>
      </w:r>
    </w:p>
    <w:p w14:paraId="64B6911A" w14:textId="77777777" w:rsidR="00453986" w:rsidRDefault="00453986" w:rsidP="003A5CE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</w:p>
    <w:p w14:paraId="0930FC94" w14:textId="77777777" w:rsidR="006D3F4B" w:rsidRDefault="006D3F4B" w:rsidP="006D3F4B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1C1A71">
        <w:rPr>
          <w:rFonts w:ascii="Arial" w:hAnsi="Arial" w:cs="Arial"/>
          <w:b/>
          <w:sz w:val="24"/>
          <w:szCs w:val="24"/>
          <w:lang w:val="bg-BG"/>
        </w:rPr>
        <w:t>1</w:t>
      </w:r>
      <w:r>
        <w:rPr>
          <w:rFonts w:ascii="Arial" w:hAnsi="Arial" w:cs="Arial"/>
          <w:b/>
          <w:sz w:val="24"/>
          <w:szCs w:val="24"/>
          <w:lang w:val="bg-BG"/>
        </w:rPr>
        <w:t>4</w:t>
      </w:r>
      <w:r w:rsidRPr="001C1A71">
        <w:rPr>
          <w:rFonts w:ascii="Arial" w:hAnsi="Arial" w:cs="Arial"/>
          <w:b/>
          <w:sz w:val="24"/>
          <w:szCs w:val="24"/>
          <w:lang w:val="bg-BG"/>
        </w:rPr>
        <w:t xml:space="preserve">. Избор на </w:t>
      </w:r>
      <w:r>
        <w:rPr>
          <w:rFonts w:ascii="Arial" w:hAnsi="Arial" w:cs="Arial"/>
          <w:b/>
          <w:sz w:val="24"/>
          <w:szCs w:val="24"/>
          <w:lang w:val="bg-BG"/>
        </w:rPr>
        <w:t xml:space="preserve">дипломиран експерт – счетоводител </w:t>
      </w:r>
      <w:r>
        <w:rPr>
          <w:rFonts w:ascii="Arial" w:hAnsi="Arial" w:cs="Arial"/>
          <w:b/>
          <w:sz w:val="24"/>
          <w:szCs w:val="24"/>
          <w:lang w:val="en-US"/>
        </w:rPr>
        <w:t>(</w:t>
      </w:r>
      <w:r w:rsidRPr="001C1A71">
        <w:rPr>
          <w:rFonts w:ascii="Arial" w:hAnsi="Arial" w:cs="Arial"/>
          <w:b/>
          <w:sz w:val="24"/>
          <w:szCs w:val="24"/>
          <w:lang w:val="bg-BG"/>
        </w:rPr>
        <w:t>регистриран одитор</w:t>
      </w:r>
      <w:r>
        <w:rPr>
          <w:rFonts w:ascii="Arial" w:hAnsi="Arial" w:cs="Arial"/>
          <w:b/>
          <w:sz w:val="24"/>
          <w:szCs w:val="24"/>
          <w:lang w:val="en-US"/>
        </w:rPr>
        <w:t>)</w:t>
      </w:r>
      <w:r w:rsidRPr="001C1A71">
        <w:rPr>
          <w:rFonts w:ascii="Arial" w:hAnsi="Arial" w:cs="Arial"/>
          <w:b/>
          <w:sz w:val="24"/>
          <w:szCs w:val="24"/>
          <w:lang w:val="bg-BG"/>
        </w:rPr>
        <w:t xml:space="preserve"> на ХД „ДУНАВ“ АД за 202</w:t>
      </w:r>
      <w:r>
        <w:rPr>
          <w:rFonts w:ascii="Arial" w:hAnsi="Arial" w:cs="Arial"/>
          <w:b/>
          <w:sz w:val="24"/>
          <w:szCs w:val="24"/>
          <w:lang w:val="bg-BG"/>
        </w:rPr>
        <w:t>4</w:t>
      </w:r>
      <w:r w:rsidRPr="001C1A71">
        <w:rPr>
          <w:rFonts w:ascii="Arial" w:hAnsi="Arial" w:cs="Arial"/>
          <w:b/>
          <w:sz w:val="24"/>
          <w:szCs w:val="24"/>
          <w:lang w:val="bg-BG"/>
        </w:rPr>
        <w:t xml:space="preserve"> г.</w:t>
      </w:r>
    </w:p>
    <w:p w14:paraId="37567E67" w14:textId="77777777" w:rsidR="006D3F4B" w:rsidRPr="00D1761E" w:rsidRDefault="006D3F4B" w:rsidP="006D3F4B">
      <w:pPr>
        <w:tabs>
          <w:tab w:val="left" w:pos="4253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AD776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решение: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ОСА избира </w:t>
      </w:r>
      <w:r>
        <w:rPr>
          <w:rFonts w:ascii="Arial" w:hAnsi="Arial" w:cs="Arial"/>
          <w:sz w:val="24"/>
          <w:szCs w:val="24"/>
          <w:lang w:val="bg-BG"/>
        </w:rPr>
        <w:t>за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 xml:space="preserve">дипломиран експерт-счетоводител </w:t>
      </w:r>
      <w:r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bg-BG"/>
        </w:rPr>
        <w:t>регистриран одитор</w:t>
      </w:r>
      <w:r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bg-BG"/>
        </w:rPr>
        <w:t xml:space="preserve"> на ХД „ДУНАВ“ АД за 2025 година, съгласно предложението на СД, по препоръка на Одитния комитет – „ФИНСТАБ“ </w:t>
      </w:r>
      <w:r w:rsidRPr="00D1761E">
        <w:rPr>
          <w:rFonts w:ascii="Arial" w:hAnsi="Arial" w:cs="Arial"/>
          <w:sz w:val="24"/>
          <w:szCs w:val="24"/>
          <w:lang w:val="bg-BG"/>
        </w:rPr>
        <w:t xml:space="preserve">ООД </w:t>
      </w:r>
      <w:r>
        <w:rPr>
          <w:rFonts w:ascii="Arial" w:hAnsi="Arial" w:cs="Arial"/>
          <w:sz w:val="24"/>
          <w:szCs w:val="24"/>
          <w:lang w:val="bg-BG"/>
        </w:rPr>
        <w:t xml:space="preserve">с регистрационен № 104, </w:t>
      </w:r>
      <w:r w:rsidRPr="00D1761E">
        <w:rPr>
          <w:rFonts w:ascii="Arial" w:hAnsi="Arial" w:cs="Arial"/>
          <w:sz w:val="24"/>
          <w:szCs w:val="24"/>
        </w:rPr>
        <w:t xml:space="preserve">с </w:t>
      </w:r>
      <w:proofErr w:type="spellStart"/>
      <w:r w:rsidRPr="00D1761E">
        <w:rPr>
          <w:rFonts w:ascii="Arial" w:hAnsi="Arial" w:cs="Arial"/>
          <w:sz w:val="24"/>
          <w:szCs w:val="24"/>
        </w:rPr>
        <w:t>регистрирани</w:t>
      </w:r>
      <w:proofErr w:type="spellEnd"/>
      <w:r w:rsidRPr="00D176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761E">
        <w:rPr>
          <w:rFonts w:ascii="Arial" w:hAnsi="Arial" w:cs="Arial"/>
          <w:sz w:val="24"/>
          <w:szCs w:val="24"/>
        </w:rPr>
        <w:t>одитори</w:t>
      </w:r>
      <w:proofErr w:type="spellEnd"/>
      <w:r w:rsidRPr="00D1761E">
        <w:rPr>
          <w:rFonts w:ascii="Arial" w:hAnsi="Arial" w:cs="Arial"/>
          <w:sz w:val="24"/>
          <w:szCs w:val="24"/>
        </w:rPr>
        <w:t>:</w:t>
      </w:r>
    </w:p>
    <w:p w14:paraId="0C3C0E94" w14:textId="77777777" w:rsidR="006D3F4B" w:rsidRPr="00781E8B" w:rsidRDefault="006D3F4B" w:rsidP="006D3F4B">
      <w:pPr>
        <w:tabs>
          <w:tab w:val="left" w:pos="4253"/>
        </w:tabs>
        <w:spacing w:after="120"/>
        <w:jc w:val="both"/>
        <w:rPr>
          <w:rFonts w:ascii="Arial" w:hAnsi="Arial" w:cs="Arial"/>
          <w:sz w:val="24"/>
          <w:szCs w:val="24"/>
          <w:lang w:val="bg-BG"/>
        </w:rPr>
      </w:pPr>
      <w:r w:rsidRPr="00D1761E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D1761E">
        <w:rPr>
          <w:rFonts w:ascii="Arial" w:hAnsi="Arial" w:cs="Arial"/>
          <w:sz w:val="24"/>
          <w:szCs w:val="24"/>
        </w:rPr>
        <w:t>Трифонка</w:t>
      </w:r>
      <w:proofErr w:type="spellEnd"/>
      <w:r w:rsidRPr="00D176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761E">
        <w:rPr>
          <w:rFonts w:ascii="Arial" w:hAnsi="Arial" w:cs="Arial"/>
          <w:sz w:val="24"/>
          <w:szCs w:val="24"/>
        </w:rPr>
        <w:t>Йонкова</w:t>
      </w:r>
      <w:proofErr w:type="spellEnd"/>
      <w:r w:rsidRPr="00D176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761E">
        <w:rPr>
          <w:rFonts w:ascii="Arial" w:hAnsi="Arial" w:cs="Arial"/>
          <w:sz w:val="24"/>
          <w:szCs w:val="24"/>
        </w:rPr>
        <w:t>Велева</w:t>
      </w:r>
      <w:proofErr w:type="spellEnd"/>
      <w:r w:rsidRPr="00D1761E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D1761E">
        <w:rPr>
          <w:rFonts w:ascii="Arial" w:hAnsi="Arial" w:cs="Arial"/>
          <w:sz w:val="24"/>
          <w:szCs w:val="24"/>
        </w:rPr>
        <w:t>дипломиран</w:t>
      </w:r>
      <w:proofErr w:type="spellEnd"/>
      <w:r w:rsidRPr="00D176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761E">
        <w:rPr>
          <w:rFonts w:ascii="Arial" w:hAnsi="Arial" w:cs="Arial"/>
          <w:sz w:val="24"/>
          <w:szCs w:val="24"/>
        </w:rPr>
        <w:t>експерт-счетоводител</w:t>
      </w:r>
      <w:proofErr w:type="spellEnd"/>
      <w:r w:rsidRPr="00D1761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1761E">
        <w:rPr>
          <w:rFonts w:ascii="Arial" w:hAnsi="Arial" w:cs="Arial"/>
          <w:sz w:val="24"/>
          <w:szCs w:val="24"/>
        </w:rPr>
        <w:t>вписан</w:t>
      </w:r>
      <w:proofErr w:type="spellEnd"/>
      <w:r w:rsidRPr="00D176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761E">
        <w:rPr>
          <w:rFonts w:ascii="Arial" w:hAnsi="Arial" w:cs="Arial"/>
          <w:sz w:val="24"/>
          <w:szCs w:val="24"/>
        </w:rPr>
        <w:t>като</w:t>
      </w:r>
      <w:proofErr w:type="spellEnd"/>
      <w:r w:rsidRPr="00D176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761E">
        <w:rPr>
          <w:rFonts w:ascii="Arial" w:hAnsi="Arial" w:cs="Arial"/>
          <w:sz w:val="24"/>
          <w:szCs w:val="24"/>
        </w:rPr>
        <w:t>регистриран</w:t>
      </w:r>
      <w:proofErr w:type="spellEnd"/>
      <w:r w:rsidRPr="00D176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761E">
        <w:rPr>
          <w:rFonts w:ascii="Arial" w:hAnsi="Arial" w:cs="Arial"/>
          <w:sz w:val="24"/>
          <w:szCs w:val="24"/>
        </w:rPr>
        <w:t>одитор</w:t>
      </w:r>
      <w:proofErr w:type="spellEnd"/>
      <w:r w:rsidRPr="00D176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761E">
        <w:rPr>
          <w:rFonts w:ascii="Arial" w:hAnsi="Arial" w:cs="Arial"/>
          <w:sz w:val="24"/>
          <w:szCs w:val="24"/>
        </w:rPr>
        <w:t>под</w:t>
      </w:r>
      <w:proofErr w:type="spellEnd"/>
      <w:r w:rsidRPr="00D1761E">
        <w:rPr>
          <w:rFonts w:ascii="Arial" w:hAnsi="Arial" w:cs="Arial"/>
          <w:sz w:val="24"/>
          <w:szCs w:val="24"/>
        </w:rPr>
        <w:t xml:space="preserve"> № 0097</w:t>
      </w:r>
      <w:r>
        <w:rPr>
          <w:rFonts w:ascii="Arial" w:hAnsi="Arial" w:cs="Arial"/>
          <w:sz w:val="24"/>
          <w:szCs w:val="24"/>
          <w:lang w:val="bg-BG"/>
        </w:rPr>
        <w:t>.</w:t>
      </w:r>
    </w:p>
    <w:p w14:paraId="7707EDCC" w14:textId="77777777" w:rsidR="006D3F4B" w:rsidRDefault="006D3F4B" w:rsidP="006D3F4B">
      <w:pPr>
        <w:tabs>
          <w:tab w:val="left" w:pos="4253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D1761E">
        <w:rPr>
          <w:rFonts w:ascii="Arial" w:hAnsi="Arial" w:cs="Arial"/>
          <w:sz w:val="24"/>
          <w:szCs w:val="24"/>
        </w:rPr>
        <w:lastRenderedPageBreak/>
        <w:t xml:space="preserve">2. </w:t>
      </w:r>
      <w:proofErr w:type="spellStart"/>
      <w:r w:rsidRPr="00D1761E">
        <w:rPr>
          <w:rFonts w:ascii="Arial" w:hAnsi="Arial" w:cs="Arial"/>
          <w:sz w:val="24"/>
          <w:szCs w:val="24"/>
        </w:rPr>
        <w:t>Денислав</w:t>
      </w:r>
      <w:proofErr w:type="spellEnd"/>
      <w:r w:rsidRPr="00D176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761E">
        <w:rPr>
          <w:rFonts w:ascii="Arial" w:hAnsi="Arial" w:cs="Arial"/>
          <w:sz w:val="24"/>
          <w:szCs w:val="24"/>
        </w:rPr>
        <w:t>Василев</w:t>
      </w:r>
      <w:proofErr w:type="spellEnd"/>
      <w:r w:rsidRPr="00D176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761E">
        <w:rPr>
          <w:rFonts w:ascii="Arial" w:hAnsi="Arial" w:cs="Arial"/>
          <w:sz w:val="24"/>
          <w:szCs w:val="24"/>
        </w:rPr>
        <w:t>Велев</w:t>
      </w:r>
      <w:proofErr w:type="spellEnd"/>
      <w:r w:rsidRPr="00D1761E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D1761E">
        <w:rPr>
          <w:rFonts w:ascii="Arial" w:hAnsi="Arial" w:cs="Arial"/>
          <w:sz w:val="24"/>
          <w:szCs w:val="24"/>
        </w:rPr>
        <w:t>дипломиран</w:t>
      </w:r>
      <w:proofErr w:type="spellEnd"/>
      <w:r w:rsidRPr="00D176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761E">
        <w:rPr>
          <w:rFonts w:ascii="Arial" w:hAnsi="Arial" w:cs="Arial"/>
          <w:sz w:val="24"/>
          <w:szCs w:val="24"/>
        </w:rPr>
        <w:t>експерт-счетоводител</w:t>
      </w:r>
      <w:proofErr w:type="spellEnd"/>
      <w:r w:rsidRPr="00D1761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1761E">
        <w:rPr>
          <w:rFonts w:ascii="Arial" w:hAnsi="Arial" w:cs="Arial"/>
          <w:sz w:val="24"/>
          <w:szCs w:val="24"/>
        </w:rPr>
        <w:t>вписан</w:t>
      </w:r>
      <w:proofErr w:type="spellEnd"/>
      <w:r w:rsidRPr="00D176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761E">
        <w:rPr>
          <w:rFonts w:ascii="Arial" w:hAnsi="Arial" w:cs="Arial"/>
          <w:sz w:val="24"/>
          <w:szCs w:val="24"/>
        </w:rPr>
        <w:t>като</w:t>
      </w:r>
      <w:proofErr w:type="spellEnd"/>
      <w:r w:rsidRPr="00D176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761E">
        <w:rPr>
          <w:rFonts w:ascii="Arial" w:hAnsi="Arial" w:cs="Arial"/>
          <w:sz w:val="24"/>
          <w:szCs w:val="24"/>
        </w:rPr>
        <w:t>регистриран</w:t>
      </w:r>
      <w:proofErr w:type="spellEnd"/>
      <w:r w:rsidRPr="00D176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761E">
        <w:rPr>
          <w:rFonts w:ascii="Arial" w:hAnsi="Arial" w:cs="Arial"/>
          <w:sz w:val="24"/>
          <w:szCs w:val="24"/>
        </w:rPr>
        <w:t>одитор</w:t>
      </w:r>
      <w:proofErr w:type="spellEnd"/>
      <w:r w:rsidRPr="00D176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761E">
        <w:rPr>
          <w:rFonts w:ascii="Arial" w:hAnsi="Arial" w:cs="Arial"/>
          <w:sz w:val="24"/>
          <w:szCs w:val="24"/>
        </w:rPr>
        <w:t>под</w:t>
      </w:r>
      <w:proofErr w:type="spellEnd"/>
      <w:r w:rsidRPr="00D1761E">
        <w:rPr>
          <w:rFonts w:ascii="Arial" w:hAnsi="Arial" w:cs="Arial"/>
          <w:sz w:val="24"/>
          <w:szCs w:val="24"/>
        </w:rPr>
        <w:t xml:space="preserve"> № 0651.</w:t>
      </w:r>
    </w:p>
    <w:p w14:paraId="34EDE6D4" w14:textId="77777777" w:rsidR="00453986" w:rsidRPr="00790C9C" w:rsidRDefault="00453986" w:rsidP="003A5CE1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790C9C">
        <w:rPr>
          <w:rFonts w:ascii="Arial" w:hAnsi="Arial" w:cs="Arial"/>
          <w:b/>
          <w:sz w:val="24"/>
          <w:szCs w:val="24"/>
          <w:lang w:val="bg-BG"/>
        </w:rPr>
        <w:t>Начин на гласуване:</w:t>
      </w:r>
    </w:p>
    <w:p w14:paraId="25BD1D1F" w14:textId="77777777" w:rsidR="00453986" w:rsidRPr="00790C9C" w:rsidRDefault="00453986" w:rsidP="003A5CE1">
      <w:pPr>
        <w:spacing w:after="120"/>
        <w:ind w:right="-284"/>
        <w:jc w:val="both"/>
        <w:rPr>
          <w:rFonts w:ascii="Arial" w:hAnsi="Arial" w:cs="Arial"/>
          <w:b/>
          <w:color w:val="000000"/>
          <w:sz w:val="24"/>
          <w:szCs w:val="24"/>
          <w:lang w:val="bg-BG"/>
        </w:rPr>
      </w:pPr>
      <w:r w:rsidRPr="00790C9C">
        <w:rPr>
          <w:rFonts w:ascii="Arial" w:hAnsi="Arial" w:cs="Arial"/>
          <w:b/>
          <w:color w:val="000000"/>
          <w:sz w:val="24"/>
          <w:szCs w:val="24"/>
          <w:lang w:val="bg-BG"/>
        </w:rPr>
        <w:t>За, против, по своя преценка, въздържал се</w:t>
      </w:r>
    </w:p>
    <w:p w14:paraId="43CACFEF" w14:textId="77777777" w:rsidR="006D3F4B" w:rsidRDefault="006D3F4B" w:rsidP="003A5CE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</w:p>
    <w:p w14:paraId="6A1C96C8" w14:textId="6BECE645" w:rsidR="00453986" w:rsidRPr="001C1A71" w:rsidRDefault="00453986" w:rsidP="003A5CE1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1C1A71">
        <w:rPr>
          <w:rFonts w:ascii="Arial" w:hAnsi="Arial" w:cs="Arial"/>
          <w:b/>
          <w:sz w:val="24"/>
          <w:szCs w:val="24"/>
          <w:lang w:val="bg-BG"/>
        </w:rPr>
        <w:t>1</w:t>
      </w:r>
      <w:r w:rsidR="00620C03">
        <w:rPr>
          <w:rFonts w:ascii="Arial" w:hAnsi="Arial" w:cs="Arial"/>
          <w:b/>
          <w:sz w:val="24"/>
          <w:szCs w:val="24"/>
          <w:lang w:val="bg-BG"/>
        </w:rPr>
        <w:t>5</w:t>
      </w:r>
      <w:r w:rsidRPr="001C1A71">
        <w:rPr>
          <w:rFonts w:ascii="Arial" w:hAnsi="Arial" w:cs="Arial"/>
          <w:b/>
          <w:sz w:val="24"/>
          <w:szCs w:val="24"/>
          <w:lang w:val="bg-BG"/>
        </w:rPr>
        <w:t>. Разни</w:t>
      </w:r>
    </w:p>
    <w:p w14:paraId="2DC15F01" w14:textId="77777777" w:rsidR="00453986" w:rsidRPr="00790C9C" w:rsidRDefault="00453986" w:rsidP="003A5CE1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790C9C">
        <w:rPr>
          <w:rFonts w:ascii="Arial" w:hAnsi="Arial" w:cs="Arial"/>
          <w:b/>
          <w:sz w:val="24"/>
          <w:szCs w:val="24"/>
          <w:lang w:val="bg-BG"/>
        </w:rPr>
        <w:t>Начин на гласуване:</w:t>
      </w:r>
    </w:p>
    <w:p w14:paraId="6E666D65" w14:textId="77777777" w:rsidR="00453986" w:rsidRPr="00790C9C" w:rsidRDefault="00453986" w:rsidP="003A5CE1">
      <w:pPr>
        <w:spacing w:after="120"/>
        <w:ind w:right="-284"/>
        <w:jc w:val="both"/>
        <w:rPr>
          <w:rFonts w:ascii="Arial" w:hAnsi="Arial" w:cs="Arial"/>
          <w:b/>
          <w:color w:val="000000"/>
          <w:sz w:val="24"/>
          <w:szCs w:val="24"/>
          <w:lang w:val="bg-BG"/>
        </w:rPr>
      </w:pPr>
      <w:r w:rsidRPr="00790C9C">
        <w:rPr>
          <w:rFonts w:ascii="Arial" w:hAnsi="Arial" w:cs="Arial"/>
          <w:b/>
          <w:color w:val="000000"/>
          <w:sz w:val="24"/>
          <w:szCs w:val="24"/>
          <w:lang w:val="bg-BG"/>
        </w:rPr>
        <w:t>За, против, по своя преценка, въздържал се</w:t>
      </w:r>
    </w:p>
    <w:p w14:paraId="6A7FB932" w14:textId="77777777" w:rsidR="00453986" w:rsidRDefault="00453986" w:rsidP="003A5CE1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</w:p>
    <w:p w14:paraId="40F09698" w14:textId="77777777" w:rsidR="00453986" w:rsidRPr="00790C9C" w:rsidRDefault="00453986" w:rsidP="003A5CE1">
      <w:pPr>
        <w:spacing w:after="120"/>
        <w:ind w:right="-284"/>
        <w:jc w:val="both"/>
        <w:rPr>
          <w:rFonts w:ascii="Arial" w:hAnsi="Arial" w:cs="Arial"/>
          <w:i/>
          <w:iCs/>
          <w:sz w:val="24"/>
          <w:szCs w:val="24"/>
          <w:lang w:val="en-GB"/>
        </w:rPr>
      </w:pPr>
      <w:r w:rsidRPr="00790C9C">
        <w:rPr>
          <w:rFonts w:ascii="Arial" w:hAnsi="Arial" w:cs="Arial"/>
          <w:i/>
          <w:iCs/>
          <w:sz w:val="24"/>
          <w:szCs w:val="24"/>
          <w:lang w:val="bg-BG"/>
        </w:rPr>
        <w:t>Пълномощникът</w:t>
      </w:r>
      <w:r w:rsidRPr="00790C9C">
        <w:rPr>
          <w:rFonts w:ascii="Arial" w:hAnsi="Arial" w:cs="Arial"/>
          <w:i/>
          <w:iCs/>
          <w:sz w:val="24"/>
          <w:szCs w:val="24"/>
          <w:lang w:val="en-GB"/>
        </w:rPr>
        <w:t>:</w:t>
      </w:r>
    </w:p>
    <w:p w14:paraId="68CE207B" w14:textId="77777777" w:rsidR="00453986" w:rsidRPr="00790C9C" w:rsidRDefault="00453986" w:rsidP="003A5CE1">
      <w:pPr>
        <w:numPr>
          <w:ilvl w:val="0"/>
          <w:numId w:val="1"/>
        </w:numPr>
        <w:spacing w:after="120"/>
        <w:ind w:right="-284"/>
        <w:jc w:val="both"/>
        <w:rPr>
          <w:rFonts w:ascii="Arial" w:hAnsi="Arial" w:cs="Arial"/>
          <w:i/>
          <w:iCs/>
          <w:sz w:val="24"/>
          <w:szCs w:val="24"/>
          <w:lang w:val="bg-BG"/>
        </w:rPr>
      </w:pPr>
      <w:r w:rsidRPr="00790C9C">
        <w:rPr>
          <w:rFonts w:ascii="Arial" w:hAnsi="Arial" w:cs="Arial"/>
          <w:i/>
          <w:iCs/>
          <w:sz w:val="24"/>
          <w:szCs w:val="24"/>
          <w:lang w:val="bg-BG"/>
        </w:rPr>
        <w:t xml:space="preserve">Няма право да </w:t>
      </w:r>
      <w:proofErr w:type="spellStart"/>
      <w:r w:rsidRPr="00790C9C">
        <w:rPr>
          <w:rFonts w:ascii="Arial" w:hAnsi="Arial" w:cs="Arial"/>
          <w:i/>
          <w:iCs/>
          <w:sz w:val="24"/>
          <w:szCs w:val="24"/>
          <w:lang w:val="bg-BG"/>
        </w:rPr>
        <w:t>преупълномощава</w:t>
      </w:r>
      <w:proofErr w:type="spellEnd"/>
      <w:r w:rsidRPr="00790C9C">
        <w:rPr>
          <w:rFonts w:ascii="Arial" w:hAnsi="Arial" w:cs="Arial"/>
          <w:i/>
          <w:iCs/>
          <w:sz w:val="24"/>
          <w:szCs w:val="24"/>
          <w:lang w:val="bg-BG"/>
        </w:rPr>
        <w:t xml:space="preserve"> трети лица с правата си по това пълномощно.</w:t>
      </w:r>
    </w:p>
    <w:p w14:paraId="46C0F1AA" w14:textId="77777777" w:rsidR="00453986" w:rsidRPr="00790C9C" w:rsidRDefault="00453986" w:rsidP="003A5CE1">
      <w:pPr>
        <w:numPr>
          <w:ilvl w:val="0"/>
          <w:numId w:val="1"/>
        </w:numPr>
        <w:spacing w:after="120"/>
        <w:ind w:right="-284"/>
        <w:jc w:val="both"/>
        <w:rPr>
          <w:rFonts w:ascii="Arial" w:hAnsi="Arial" w:cs="Arial"/>
          <w:i/>
          <w:iCs/>
          <w:sz w:val="24"/>
          <w:szCs w:val="24"/>
          <w:lang w:val="bg-BG"/>
        </w:rPr>
      </w:pPr>
      <w:r w:rsidRPr="00790C9C">
        <w:rPr>
          <w:rFonts w:ascii="Arial" w:hAnsi="Arial" w:cs="Arial"/>
          <w:i/>
          <w:iCs/>
          <w:sz w:val="24"/>
          <w:szCs w:val="24"/>
          <w:lang w:val="bg-BG"/>
        </w:rPr>
        <w:t>Е длъжен да гласува по горепосочения начин. В случаите</w:t>
      </w:r>
      <w:r w:rsidRPr="00790C9C">
        <w:rPr>
          <w:rFonts w:ascii="Arial" w:hAnsi="Arial" w:cs="Arial"/>
          <w:i/>
          <w:iCs/>
          <w:sz w:val="24"/>
          <w:szCs w:val="24"/>
          <w:lang w:val="en-GB"/>
        </w:rPr>
        <w:t>,</w:t>
      </w:r>
      <w:r w:rsidRPr="00790C9C">
        <w:rPr>
          <w:rFonts w:ascii="Arial" w:hAnsi="Arial" w:cs="Arial"/>
          <w:i/>
          <w:iCs/>
          <w:sz w:val="24"/>
          <w:szCs w:val="24"/>
          <w:lang w:val="bg-BG"/>
        </w:rPr>
        <w:t xml:space="preserve"> когато в пълномощното не е посочен начинът на гласуване по отделните точки от дневния ред, в него трябва да се посочи, че пълномощникът има право на преценка дали и по какъв начин да гласува.</w:t>
      </w:r>
    </w:p>
    <w:p w14:paraId="7303DE92" w14:textId="77777777" w:rsidR="00453986" w:rsidRPr="00790C9C" w:rsidRDefault="00453986" w:rsidP="003A5CE1">
      <w:pPr>
        <w:numPr>
          <w:ilvl w:val="0"/>
          <w:numId w:val="1"/>
        </w:numPr>
        <w:spacing w:after="120"/>
        <w:ind w:right="-284"/>
        <w:jc w:val="both"/>
        <w:rPr>
          <w:rFonts w:ascii="Arial" w:hAnsi="Arial" w:cs="Arial"/>
          <w:i/>
          <w:iCs/>
          <w:sz w:val="24"/>
          <w:szCs w:val="24"/>
          <w:lang w:val="bg-BG"/>
        </w:rPr>
      </w:pPr>
      <w:r w:rsidRPr="00790C9C">
        <w:rPr>
          <w:rFonts w:ascii="Arial" w:hAnsi="Arial" w:cs="Arial"/>
          <w:i/>
          <w:iCs/>
          <w:sz w:val="24"/>
          <w:szCs w:val="24"/>
          <w:lang w:val="bg-BG"/>
        </w:rPr>
        <w:t>В случаите на инструкции за гласуване „против”, „по своя преценка” и „въздържал се”, има/няма/ право да прави допълнителни предложения по своя преценка.</w:t>
      </w:r>
    </w:p>
    <w:p w14:paraId="767E82BE" w14:textId="18FAB695" w:rsidR="00453986" w:rsidRPr="00790C9C" w:rsidRDefault="00453986" w:rsidP="003A5CE1">
      <w:pPr>
        <w:spacing w:after="120"/>
        <w:ind w:right="-284"/>
        <w:jc w:val="both"/>
        <w:rPr>
          <w:rFonts w:ascii="Arial" w:hAnsi="Arial" w:cs="Arial"/>
          <w:i/>
          <w:iCs/>
          <w:sz w:val="24"/>
          <w:szCs w:val="24"/>
          <w:lang w:val="bg-BG"/>
        </w:rPr>
      </w:pPr>
      <w:r w:rsidRPr="00790C9C">
        <w:rPr>
          <w:rFonts w:ascii="Arial" w:hAnsi="Arial" w:cs="Arial"/>
          <w:i/>
          <w:iCs/>
          <w:sz w:val="24"/>
          <w:szCs w:val="24"/>
          <w:lang w:val="bg-BG"/>
        </w:rPr>
        <w:t>Упълномощаването обхваща</w:t>
      </w:r>
      <w:r w:rsidRPr="00790C9C">
        <w:rPr>
          <w:rFonts w:ascii="Arial" w:hAnsi="Arial" w:cs="Arial"/>
          <w:i/>
          <w:iCs/>
          <w:sz w:val="24"/>
          <w:szCs w:val="24"/>
          <w:lang w:val="en-GB"/>
        </w:rPr>
        <w:t>/</w:t>
      </w:r>
      <w:r w:rsidRPr="00790C9C">
        <w:rPr>
          <w:rFonts w:ascii="Arial" w:hAnsi="Arial" w:cs="Arial"/>
          <w:i/>
          <w:iCs/>
          <w:sz w:val="24"/>
          <w:szCs w:val="24"/>
          <w:lang w:val="bg-BG"/>
        </w:rPr>
        <w:t xml:space="preserve">не обхваща въпроси, които са включени в дневния ред при условията на чл.231, ал.1 ТЗ и не са обявени съобразно чл.223 ТЗ и чл.223а ТЗ. В случаите по чл.231, ал.1 ТЗ, както и </w:t>
      </w:r>
      <w:r w:rsidRPr="00790C9C">
        <w:rPr>
          <w:rFonts w:ascii="Arial" w:hAnsi="Arial" w:cs="Arial"/>
          <w:b/>
          <w:i/>
          <w:iCs/>
          <w:sz w:val="24"/>
          <w:szCs w:val="24"/>
          <w:lang w:val="bg-BG"/>
        </w:rPr>
        <w:t>по т.</w:t>
      </w:r>
      <w:r w:rsidRPr="00790C9C">
        <w:rPr>
          <w:rFonts w:ascii="Arial" w:hAnsi="Arial" w:cs="Arial"/>
          <w:b/>
          <w:i/>
          <w:iCs/>
          <w:sz w:val="24"/>
          <w:szCs w:val="24"/>
          <w:lang w:val="en-US"/>
        </w:rPr>
        <w:t>1</w:t>
      </w:r>
      <w:r w:rsidR="00620C03">
        <w:rPr>
          <w:rFonts w:ascii="Arial" w:hAnsi="Arial" w:cs="Arial"/>
          <w:b/>
          <w:i/>
          <w:iCs/>
          <w:sz w:val="24"/>
          <w:szCs w:val="24"/>
          <w:lang w:val="bg-BG"/>
        </w:rPr>
        <w:t>5</w:t>
      </w:r>
      <w:r w:rsidRPr="00790C9C">
        <w:rPr>
          <w:rFonts w:ascii="Arial" w:hAnsi="Arial" w:cs="Arial"/>
          <w:i/>
          <w:iCs/>
          <w:sz w:val="24"/>
          <w:szCs w:val="24"/>
          <w:lang w:val="bg-BG"/>
        </w:rPr>
        <w:t xml:space="preserve"> от обявения дневен ред на общото събрание (точка разни), пълномощникът има право на собствена преценка дали да гласува и по какъв начин. В случаите по чл.223а от ТЗ пълномощникът има/няма право на собствена преценка дали да гласува и по какъв начин, както и да прави предложения за решения по допълнително включените въпроси в дневния ред. </w:t>
      </w:r>
    </w:p>
    <w:p w14:paraId="6E6AAF07" w14:textId="77777777" w:rsidR="00453986" w:rsidRPr="00790C9C" w:rsidRDefault="00453986" w:rsidP="003A5CE1">
      <w:pPr>
        <w:spacing w:after="120"/>
        <w:ind w:right="-284"/>
        <w:jc w:val="both"/>
        <w:rPr>
          <w:rFonts w:ascii="Arial" w:hAnsi="Arial" w:cs="Arial"/>
          <w:i/>
          <w:iCs/>
          <w:sz w:val="24"/>
          <w:szCs w:val="24"/>
          <w:lang w:val="bg-BG"/>
        </w:rPr>
      </w:pPr>
      <w:r w:rsidRPr="00790C9C">
        <w:rPr>
          <w:rFonts w:ascii="Arial" w:hAnsi="Arial" w:cs="Arial"/>
          <w:i/>
          <w:iCs/>
          <w:sz w:val="24"/>
          <w:szCs w:val="24"/>
          <w:lang w:val="bg-BG"/>
        </w:rPr>
        <w:t>В случаите на упълномощаване по чл.115г, ал.1, изречение второ от ЗППЦК акционерът трябва изрично да е посочил начина на гласуване по всяка точка от дневния ред</w:t>
      </w:r>
      <w:r w:rsidRPr="00790C9C">
        <w:rPr>
          <w:rFonts w:ascii="Arial" w:hAnsi="Arial" w:cs="Arial"/>
          <w:b/>
          <w:i/>
          <w:iCs/>
          <w:sz w:val="24"/>
          <w:szCs w:val="24"/>
          <w:lang w:val="bg-BG"/>
        </w:rPr>
        <w:t>.</w:t>
      </w:r>
    </w:p>
    <w:p w14:paraId="0DC99110" w14:textId="77777777" w:rsidR="00453986" w:rsidRPr="00790C9C" w:rsidRDefault="00453986" w:rsidP="003A5CE1">
      <w:pPr>
        <w:spacing w:after="120"/>
        <w:ind w:right="-284"/>
        <w:jc w:val="both"/>
        <w:rPr>
          <w:rFonts w:ascii="Arial" w:hAnsi="Arial" w:cs="Arial"/>
          <w:i/>
          <w:iCs/>
          <w:sz w:val="24"/>
          <w:szCs w:val="24"/>
          <w:lang w:val="bg-BG"/>
        </w:rPr>
      </w:pPr>
      <w:r w:rsidRPr="00790C9C">
        <w:rPr>
          <w:rFonts w:ascii="Arial" w:hAnsi="Arial" w:cs="Arial"/>
          <w:i/>
          <w:iCs/>
          <w:sz w:val="24"/>
          <w:szCs w:val="24"/>
          <w:lang w:val="bg-BG"/>
        </w:rPr>
        <w:t>Това пълномощно е валидно до извършване на действията, предвидени в него.</w:t>
      </w:r>
    </w:p>
    <w:p w14:paraId="08CECD7C" w14:textId="6FFC1B19" w:rsidR="00453986" w:rsidRDefault="00453986" w:rsidP="003A5CE1">
      <w:pPr>
        <w:spacing w:after="120"/>
        <w:ind w:right="-284"/>
        <w:jc w:val="both"/>
        <w:rPr>
          <w:rFonts w:ascii="Arial" w:hAnsi="Arial" w:cs="Arial"/>
          <w:i/>
          <w:iCs/>
          <w:sz w:val="24"/>
          <w:szCs w:val="24"/>
          <w:lang w:val="bg-BG"/>
        </w:rPr>
      </w:pPr>
      <w:r w:rsidRPr="00790C9C">
        <w:rPr>
          <w:rFonts w:ascii="Arial" w:hAnsi="Arial" w:cs="Arial"/>
          <w:i/>
          <w:iCs/>
          <w:sz w:val="24"/>
          <w:szCs w:val="24"/>
          <w:lang w:val="bg-BG"/>
        </w:rPr>
        <w:t>Преупълномощаването с изброените по-горе права е нищожно.</w:t>
      </w:r>
    </w:p>
    <w:p w14:paraId="35A8745C" w14:textId="747AF288" w:rsidR="00620C03" w:rsidRDefault="00620C03" w:rsidP="003A5CE1">
      <w:pPr>
        <w:spacing w:after="120"/>
        <w:ind w:right="-284"/>
        <w:jc w:val="both"/>
        <w:rPr>
          <w:rFonts w:ascii="Arial" w:hAnsi="Arial" w:cs="Arial"/>
          <w:i/>
          <w:iCs/>
          <w:sz w:val="24"/>
          <w:szCs w:val="24"/>
          <w:lang w:val="bg-BG"/>
        </w:rPr>
      </w:pPr>
    </w:p>
    <w:p w14:paraId="2BB73249" w14:textId="77777777" w:rsidR="00620C03" w:rsidRPr="00790C9C" w:rsidRDefault="00620C03" w:rsidP="003A5CE1">
      <w:pPr>
        <w:spacing w:after="120"/>
        <w:ind w:right="-284"/>
        <w:jc w:val="both"/>
        <w:rPr>
          <w:rFonts w:ascii="Arial" w:hAnsi="Arial" w:cs="Arial"/>
          <w:i/>
          <w:iCs/>
          <w:sz w:val="24"/>
          <w:szCs w:val="24"/>
          <w:lang w:val="bg-BG"/>
        </w:rPr>
      </w:pPr>
    </w:p>
    <w:p w14:paraId="2630947B" w14:textId="77777777" w:rsidR="00453986" w:rsidRPr="00790C9C" w:rsidRDefault="00453986" w:rsidP="003A5CE1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790C9C">
        <w:rPr>
          <w:rFonts w:ascii="Arial" w:hAnsi="Arial" w:cs="Arial"/>
          <w:b/>
          <w:sz w:val="24"/>
          <w:szCs w:val="24"/>
          <w:lang w:val="bg-BG"/>
        </w:rPr>
        <w:t>Дата:</w:t>
      </w:r>
    </w:p>
    <w:p w14:paraId="30BCFE83" w14:textId="11288EB6" w:rsidR="00453986" w:rsidRPr="00790C9C" w:rsidRDefault="00453986" w:rsidP="003A5CE1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790C9C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790C9C">
        <w:rPr>
          <w:rFonts w:ascii="Arial" w:hAnsi="Arial" w:cs="Arial"/>
          <w:b/>
          <w:sz w:val="24"/>
          <w:szCs w:val="24"/>
          <w:lang w:val="bg-BG"/>
        </w:rPr>
        <w:tab/>
      </w:r>
      <w:r w:rsidRPr="00790C9C">
        <w:rPr>
          <w:rFonts w:ascii="Arial" w:hAnsi="Arial" w:cs="Arial"/>
          <w:b/>
          <w:sz w:val="24"/>
          <w:szCs w:val="24"/>
          <w:lang w:val="bg-BG"/>
        </w:rPr>
        <w:tab/>
      </w:r>
      <w:r>
        <w:rPr>
          <w:rFonts w:ascii="Arial" w:hAnsi="Arial" w:cs="Arial"/>
          <w:b/>
          <w:sz w:val="24"/>
          <w:szCs w:val="24"/>
          <w:lang w:val="bg-BG"/>
        </w:rPr>
        <w:tab/>
      </w:r>
      <w:r>
        <w:rPr>
          <w:rFonts w:ascii="Arial" w:hAnsi="Arial" w:cs="Arial"/>
          <w:b/>
          <w:sz w:val="24"/>
          <w:szCs w:val="24"/>
          <w:lang w:val="bg-BG"/>
        </w:rPr>
        <w:tab/>
      </w:r>
      <w:r w:rsidRPr="00790C9C">
        <w:rPr>
          <w:rFonts w:ascii="Arial" w:hAnsi="Arial" w:cs="Arial"/>
          <w:b/>
          <w:sz w:val="24"/>
          <w:szCs w:val="24"/>
          <w:lang w:val="bg-BG"/>
        </w:rPr>
        <w:tab/>
        <w:t>УПЪЛНОМОЩИТЕЛ:</w:t>
      </w:r>
      <w:r w:rsidRPr="00790C9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790C9C">
        <w:rPr>
          <w:rFonts w:ascii="Arial" w:hAnsi="Arial" w:cs="Arial"/>
          <w:b/>
          <w:sz w:val="24"/>
          <w:szCs w:val="24"/>
          <w:lang w:val="bg-BG"/>
        </w:rPr>
        <w:t>...........</w:t>
      </w:r>
      <w:r w:rsidR="003A5CE1">
        <w:rPr>
          <w:rFonts w:ascii="Arial" w:hAnsi="Arial" w:cs="Arial"/>
          <w:b/>
          <w:sz w:val="24"/>
          <w:szCs w:val="24"/>
          <w:lang w:val="bg-BG"/>
        </w:rPr>
        <w:t>................</w:t>
      </w:r>
      <w:r w:rsidRPr="00790C9C">
        <w:rPr>
          <w:rFonts w:ascii="Arial" w:hAnsi="Arial" w:cs="Arial"/>
          <w:b/>
          <w:sz w:val="24"/>
          <w:szCs w:val="24"/>
          <w:lang w:val="bg-BG"/>
        </w:rPr>
        <w:t>....................</w:t>
      </w:r>
    </w:p>
    <w:p w14:paraId="16C632AF" w14:textId="4C06EC39" w:rsidR="0017294F" w:rsidRDefault="00453986" w:rsidP="003A5CE1">
      <w:pPr>
        <w:spacing w:after="120"/>
        <w:ind w:right="-284"/>
        <w:jc w:val="both"/>
      </w:pPr>
      <w:r w:rsidRPr="00790C9C">
        <w:rPr>
          <w:rFonts w:ascii="Arial" w:hAnsi="Arial" w:cs="Arial"/>
          <w:b/>
          <w:sz w:val="24"/>
          <w:szCs w:val="24"/>
          <w:lang w:val="bg-BG"/>
        </w:rPr>
        <w:tab/>
      </w:r>
      <w:r w:rsidRPr="00790C9C">
        <w:rPr>
          <w:rFonts w:ascii="Arial" w:hAnsi="Arial" w:cs="Arial"/>
          <w:b/>
          <w:sz w:val="24"/>
          <w:szCs w:val="24"/>
          <w:lang w:val="bg-BG"/>
        </w:rPr>
        <w:tab/>
      </w:r>
      <w:r w:rsidRPr="00790C9C">
        <w:rPr>
          <w:rFonts w:ascii="Arial" w:hAnsi="Arial" w:cs="Arial"/>
          <w:b/>
          <w:sz w:val="24"/>
          <w:szCs w:val="24"/>
          <w:lang w:val="bg-BG"/>
        </w:rPr>
        <w:tab/>
      </w:r>
      <w:r w:rsidRPr="00790C9C">
        <w:rPr>
          <w:rFonts w:ascii="Arial" w:hAnsi="Arial" w:cs="Arial"/>
          <w:b/>
          <w:sz w:val="24"/>
          <w:szCs w:val="24"/>
          <w:lang w:val="bg-BG"/>
        </w:rPr>
        <w:tab/>
      </w:r>
      <w:r>
        <w:rPr>
          <w:rFonts w:ascii="Arial" w:hAnsi="Arial" w:cs="Arial"/>
          <w:b/>
          <w:sz w:val="24"/>
          <w:szCs w:val="24"/>
          <w:lang w:val="bg-BG"/>
        </w:rPr>
        <w:tab/>
      </w:r>
      <w:r>
        <w:rPr>
          <w:rFonts w:ascii="Arial" w:hAnsi="Arial" w:cs="Arial"/>
          <w:b/>
          <w:sz w:val="24"/>
          <w:szCs w:val="24"/>
          <w:lang w:val="bg-BG"/>
        </w:rPr>
        <w:tab/>
      </w:r>
      <w:r w:rsidRPr="00790C9C">
        <w:rPr>
          <w:rFonts w:ascii="Arial" w:hAnsi="Arial" w:cs="Arial"/>
          <w:b/>
          <w:sz w:val="24"/>
          <w:szCs w:val="24"/>
          <w:lang w:val="bg-BG"/>
        </w:rPr>
        <w:tab/>
      </w:r>
      <w:r w:rsidRPr="00790C9C">
        <w:rPr>
          <w:rFonts w:ascii="Arial" w:hAnsi="Arial" w:cs="Arial"/>
          <w:b/>
          <w:sz w:val="24"/>
          <w:szCs w:val="24"/>
          <w:lang w:val="bg-BG"/>
        </w:rPr>
        <w:tab/>
      </w:r>
      <w:r w:rsidR="003A5CE1">
        <w:rPr>
          <w:rFonts w:ascii="Arial" w:hAnsi="Arial" w:cs="Arial"/>
          <w:b/>
          <w:sz w:val="24"/>
          <w:szCs w:val="24"/>
          <w:lang w:val="bg-BG"/>
        </w:rPr>
        <w:tab/>
      </w:r>
      <w:r w:rsidRPr="00790C9C">
        <w:rPr>
          <w:rFonts w:ascii="Arial" w:hAnsi="Arial" w:cs="Arial"/>
          <w:b/>
          <w:sz w:val="24"/>
          <w:szCs w:val="24"/>
          <w:lang w:val="bg-BG"/>
        </w:rPr>
        <w:t>/</w:t>
      </w:r>
      <w:r w:rsidR="003A5CE1">
        <w:rPr>
          <w:rFonts w:ascii="Arial" w:hAnsi="Arial" w:cs="Arial"/>
          <w:b/>
          <w:sz w:val="24"/>
          <w:szCs w:val="24"/>
          <w:lang w:val="bg-BG"/>
        </w:rPr>
        <w:t>.....................................</w:t>
      </w:r>
      <w:r w:rsidRPr="00790C9C">
        <w:rPr>
          <w:rFonts w:ascii="Arial" w:hAnsi="Arial" w:cs="Arial"/>
          <w:b/>
          <w:sz w:val="24"/>
          <w:szCs w:val="24"/>
          <w:lang w:val="bg-BG"/>
        </w:rPr>
        <w:t>/</w:t>
      </w:r>
      <w:r>
        <w:rPr>
          <w:rFonts w:ascii="Arial" w:hAnsi="Arial" w:cs="Arial"/>
          <w:sz w:val="24"/>
          <w:szCs w:val="24"/>
          <w:lang w:val="bg-BG"/>
        </w:rPr>
        <w:br/>
      </w:r>
    </w:p>
    <w:sectPr w:rsidR="0017294F" w:rsidSect="00D52490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0F080" w14:textId="77777777" w:rsidR="00225798" w:rsidRDefault="00225798" w:rsidP="00624CFD">
      <w:r>
        <w:separator/>
      </w:r>
    </w:p>
  </w:endnote>
  <w:endnote w:type="continuationSeparator" w:id="0">
    <w:p w14:paraId="66531844" w14:textId="77777777" w:rsidR="00225798" w:rsidRDefault="00225798" w:rsidP="0062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97934" w14:textId="04562716" w:rsidR="00624CFD" w:rsidRPr="00624CFD" w:rsidRDefault="00624CFD">
    <w:pPr>
      <w:pStyle w:val="a7"/>
      <w:jc w:val="right"/>
      <w:rPr>
        <w:rFonts w:ascii="Arial" w:hAnsi="Arial" w:cs="Arial"/>
      </w:rPr>
    </w:pPr>
    <w:r w:rsidRPr="00624CFD">
      <w:rPr>
        <w:rFonts w:ascii="Arial" w:hAnsi="Arial" w:cs="Arial"/>
        <w:lang w:val="bg-BG"/>
      </w:rPr>
      <w:t xml:space="preserve">Стр. </w:t>
    </w:r>
    <w:sdt>
      <w:sdtPr>
        <w:rPr>
          <w:rFonts w:ascii="Arial" w:hAnsi="Arial" w:cs="Arial"/>
        </w:rPr>
        <w:id w:val="-9863226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24CFD">
          <w:rPr>
            <w:rFonts w:ascii="Arial" w:hAnsi="Arial" w:cs="Arial"/>
          </w:rPr>
          <w:fldChar w:fldCharType="begin"/>
        </w:r>
        <w:r w:rsidRPr="00624CFD">
          <w:rPr>
            <w:rFonts w:ascii="Arial" w:hAnsi="Arial" w:cs="Arial"/>
          </w:rPr>
          <w:instrText xml:space="preserve"> PAGE   \* MERGEFORMAT </w:instrText>
        </w:r>
        <w:r w:rsidRPr="00624CFD">
          <w:rPr>
            <w:rFonts w:ascii="Arial" w:hAnsi="Arial" w:cs="Arial"/>
          </w:rPr>
          <w:fldChar w:fldCharType="separate"/>
        </w:r>
        <w:r w:rsidR="00D707ED">
          <w:rPr>
            <w:rFonts w:ascii="Arial" w:hAnsi="Arial" w:cs="Arial"/>
            <w:noProof/>
          </w:rPr>
          <w:t>4</w:t>
        </w:r>
        <w:r w:rsidRPr="00624CFD">
          <w:rPr>
            <w:rFonts w:ascii="Arial" w:hAnsi="Arial" w:cs="Arial"/>
            <w:noProof/>
          </w:rPr>
          <w:fldChar w:fldCharType="end"/>
        </w:r>
        <w:r w:rsidRPr="00624CFD">
          <w:rPr>
            <w:rFonts w:ascii="Arial" w:hAnsi="Arial" w:cs="Arial"/>
            <w:noProof/>
            <w:lang w:val="bg-BG"/>
          </w:rPr>
          <w:t xml:space="preserve"> от 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0ADB9" w14:textId="77777777" w:rsidR="00225798" w:rsidRDefault="00225798" w:rsidP="00624CFD">
      <w:r>
        <w:separator/>
      </w:r>
    </w:p>
  </w:footnote>
  <w:footnote w:type="continuationSeparator" w:id="0">
    <w:p w14:paraId="1FD1331F" w14:textId="77777777" w:rsidR="00225798" w:rsidRDefault="00225798" w:rsidP="00624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A46F0"/>
    <w:multiLevelType w:val="hybridMultilevel"/>
    <w:tmpl w:val="3BB88A7E"/>
    <w:lvl w:ilvl="0" w:tplc="0402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86"/>
    <w:rsid w:val="0017294F"/>
    <w:rsid w:val="00225798"/>
    <w:rsid w:val="002723D7"/>
    <w:rsid w:val="00276557"/>
    <w:rsid w:val="002C31A9"/>
    <w:rsid w:val="003228CD"/>
    <w:rsid w:val="003A5CE1"/>
    <w:rsid w:val="003B53D9"/>
    <w:rsid w:val="003F731F"/>
    <w:rsid w:val="00453986"/>
    <w:rsid w:val="004575E6"/>
    <w:rsid w:val="0058759D"/>
    <w:rsid w:val="00620C03"/>
    <w:rsid w:val="00624CFD"/>
    <w:rsid w:val="00652021"/>
    <w:rsid w:val="00656650"/>
    <w:rsid w:val="006C7C74"/>
    <w:rsid w:val="006D3F4B"/>
    <w:rsid w:val="006F5171"/>
    <w:rsid w:val="00706102"/>
    <w:rsid w:val="00784FA0"/>
    <w:rsid w:val="007A1E9C"/>
    <w:rsid w:val="007A73ED"/>
    <w:rsid w:val="0085004E"/>
    <w:rsid w:val="00930A4D"/>
    <w:rsid w:val="009532CB"/>
    <w:rsid w:val="009A3E26"/>
    <w:rsid w:val="00A56F65"/>
    <w:rsid w:val="00AF790D"/>
    <w:rsid w:val="00C6361E"/>
    <w:rsid w:val="00CD34F1"/>
    <w:rsid w:val="00D36138"/>
    <w:rsid w:val="00D52490"/>
    <w:rsid w:val="00D707ED"/>
    <w:rsid w:val="00DE4D5E"/>
    <w:rsid w:val="00ED266B"/>
    <w:rsid w:val="00F371F5"/>
    <w:rsid w:val="00F55512"/>
    <w:rsid w:val="00F8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C749"/>
  <w15:chartTrackingRefBased/>
  <w15:docId w15:val="{6C25BCB4-99F8-4E9E-BFA8-98BB4226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3986"/>
    <w:pPr>
      <w:jc w:val="center"/>
    </w:pPr>
    <w:rPr>
      <w:b/>
      <w:sz w:val="22"/>
      <w:lang w:val="bg-BG"/>
    </w:rPr>
  </w:style>
  <w:style w:type="character" w:customStyle="1" w:styleId="a4">
    <w:name w:val="Заглавие Знак"/>
    <w:basedOn w:val="a0"/>
    <w:link w:val="a3"/>
    <w:rsid w:val="00453986"/>
    <w:rPr>
      <w:rFonts w:ascii="Times New Roman" w:eastAsia="Times New Roman" w:hAnsi="Times New Roman" w:cs="Times New Roman"/>
      <w:b/>
      <w:szCs w:val="20"/>
      <w:lang w:eastAsia="bg-BG"/>
    </w:rPr>
  </w:style>
  <w:style w:type="paragraph" w:customStyle="1" w:styleId="Char">
    <w:name w:val="Char"/>
    <w:basedOn w:val="a"/>
    <w:rsid w:val="0045398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5">
    <w:name w:val="header"/>
    <w:basedOn w:val="a"/>
    <w:link w:val="a6"/>
    <w:uiPriority w:val="99"/>
    <w:unhideWhenUsed/>
    <w:rsid w:val="00624CF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624CFD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7">
    <w:name w:val="footer"/>
    <w:basedOn w:val="a"/>
    <w:link w:val="a8"/>
    <w:uiPriority w:val="99"/>
    <w:unhideWhenUsed/>
    <w:rsid w:val="00624CF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624CFD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9">
    <w:name w:val="Body Text Indent"/>
    <w:basedOn w:val="a"/>
    <w:link w:val="aa"/>
    <w:semiHidden/>
    <w:unhideWhenUsed/>
    <w:rsid w:val="006D3F4B"/>
    <w:pPr>
      <w:ind w:firstLine="709"/>
      <w:jc w:val="both"/>
    </w:pPr>
    <w:rPr>
      <w:sz w:val="24"/>
      <w:lang w:val="bg-BG"/>
    </w:rPr>
  </w:style>
  <w:style w:type="character" w:customStyle="1" w:styleId="aa">
    <w:name w:val="Основен текст с отстъп Знак"/>
    <w:basedOn w:val="a0"/>
    <w:link w:val="a9"/>
    <w:semiHidden/>
    <w:rsid w:val="006D3F4B"/>
    <w:rPr>
      <w:rFonts w:ascii="Times New Roman" w:eastAsia="Times New Roman" w:hAnsi="Times New Roman" w:cs="Times New Roman"/>
      <w:sz w:val="24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kzUatPNhMzgwI4AqBp6nxcSbmOG5jRu1ZRV7+wEd4HA=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+CS8qH+2gKkgmNC+jl9FELN2ChGeyhFU7x1YikeuZmM=</DigestValue>
    </Reference>
  </SignedInfo>
  <SignatureValue>k9IUhW2Mm6hfxhNs/XyMbpJaxu4kxCN/KASbdaPD98PCycrlqvPViQ5UsZnOIknc7rayWBmLOvbK
1enhRmHgs5n0ubtOVzzwVymIQAaTRUF1VEmQhk2NJr/lQF9pfc2SvNaiGIzjDsc4JnjRdU4ee+Vg
qX80zN3YlimCec+450z7dEbGMdRCZIQasCmiEntJo/dVah9P+MXqhMxgnNlRxaCVjy3+3RahbDlV
hpvvLuK/G0YhlOx/TigRSWHsCjLFCtokGmCnBcztVt4W3TZ9s4iELR3WJSNg612bwxq0IzH+Bavx
qS+mkizvklACrPpWmYZHkyeotPypmtZKqhb8qg==</SignatureValue>
  <KeyInfo>
    <X509Data>
      <X509Certificate>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QIQoeLam6zrj6x0P6QSR0I1osSfwMPe29Xs+gu1a0/c=</DigestValue>
      </Reference>
      <Reference URI="/word/document.xml?ContentType=application/vnd.openxmlformats-officedocument.wordprocessingml.document.main+xml">
        <DigestMethod Algorithm="http://www.w3.org/2001/04/xmlenc#sha256"/>
        <DigestValue>qnSY2UJXQeU80Hg4YLE6vPWNX/lV23Ab8dNkOtnNOvc=</DigestValue>
      </Reference>
      <Reference URI="/word/endnotes.xml?ContentType=application/vnd.openxmlformats-officedocument.wordprocessingml.endnotes+xml">
        <DigestMethod Algorithm="http://www.w3.org/2001/04/xmlenc#sha256"/>
        <DigestValue>TEEh/80204BdtUEn1PmgL38tjpTco/F1jcf6QlLCpZs=</DigestValue>
      </Reference>
      <Reference URI="/word/fontTable.xml?ContentType=application/vnd.openxmlformats-officedocument.wordprocessingml.fontTable+xml">
        <DigestMethod Algorithm="http://www.w3.org/2001/04/xmlenc#sha256"/>
        <DigestValue>SwFbrNsgKaploPFmLhbVHlHpcVkaIBfesBEWkyMRnKw=</DigestValue>
      </Reference>
      <Reference URI="/word/footer1.xml?ContentType=application/vnd.openxmlformats-officedocument.wordprocessingml.footer+xml">
        <DigestMethod Algorithm="http://www.w3.org/2001/04/xmlenc#sha256"/>
        <DigestValue>8irkBFdPJajULYX7Pycb+ln9o6i8Vpyx1uNZbujUae0=</DigestValue>
      </Reference>
      <Reference URI="/word/footnotes.xml?ContentType=application/vnd.openxmlformats-officedocument.wordprocessingml.footnotes+xml">
        <DigestMethod Algorithm="http://www.w3.org/2001/04/xmlenc#sha256"/>
        <DigestValue>GkdCtq+5xenkpFynFnqCKIAiz9y2Rgwt4bX3jJ0DbIg=</DigestValue>
      </Reference>
      <Reference URI="/word/numbering.xml?ContentType=application/vnd.openxmlformats-officedocument.wordprocessingml.numbering+xml">
        <DigestMethod Algorithm="http://www.w3.org/2001/04/xmlenc#sha256"/>
        <DigestValue>C1JFOkIG6v/wGROZ3zk+9acEUW14/zmv/78w3x7doTE=</DigestValue>
      </Reference>
      <Reference URI="/word/settings.xml?ContentType=application/vnd.openxmlformats-officedocument.wordprocessingml.settings+xml">
        <DigestMethod Algorithm="http://www.w3.org/2001/04/xmlenc#sha256"/>
        <DigestValue>QojkBirLDWvhHxvocTi3xmQvqIjKhYQ1mz6uSzJoNvE=</DigestValue>
      </Reference>
      <Reference URI="/word/styles.xml?ContentType=application/vnd.openxmlformats-officedocument.wordprocessingml.styles+xml">
        <DigestMethod Algorithm="http://www.w3.org/2001/04/xmlenc#sha256"/>
        <DigestValue>MQxBK7mvr1tj8cQ8xX9ge1En2MDR2/l5rOuJ4HfQqxs=</DigestValue>
      </Reference>
      <Reference URI="/word/theme/theme1.xml?ContentType=application/vnd.openxmlformats-officedocument.theme+xml">
        <DigestMethod Algorithm="http://www.w3.org/2001/04/xmlenc#sha256"/>
        <DigestValue>RowTuLF4/s+TCr5CR60BmxisjZDYJt02Po1Y39U9kkA=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2025-05-14T11:06:27Z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2025-05-14T11:06:27Z</xd:SigningTime>
          <xd:SigningCertificate>
            <xd:Cert>
              <xd:CertDigest>
                <DigestMethod Algorithm="http://www.w3.org/2001/04/xmlenc#sha256"/>
                <DigestValue>ZfnKTy3JqNmYboRLdSnnGAKfxEVXjqHuN+I0hKOsyv4=</DigestValue>
              </xd:CertDigest>
              <xd:IssuerSerial>
                <X509IssuerName>CN=B-Trust Operational Qualified CA, OU=B-Trust, O=BORICA AD, OID.2.5.4.97=NTRBG-201230426, C=BG</X509IssuerName>
                <X509SerialNumber>7246797934931293837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13</cp:revision>
  <dcterms:created xsi:type="dcterms:W3CDTF">2024-05-10T07:35:00Z</dcterms:created>
  <dcterms:modified xsi:type="dcterms:W3CDTF">2025-05-09T07:45:00Z</dcterms:modified>
</cp:coreProperties>
</file>